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2C" w:rsidRPr="00573B39" w:rsidRDefault="00AA4B23" w:rsidP="00552675">
      <w:pPr>
        <w:spacing w:after="0" w:line="240" w:lineRule="auto"/>
        <w:jc w:val="center"/>
        <w:rPr>
          <w:rFonts w:ascii="Times New Roman" w:hAnsi="Times New Roman" w:cs="Times New Roman"/>
          <w:b/>
          <w:sz w:val="56"/>
          <w:szCs w:val="56"/>
        </w:rPr>
      </w:pPr>
      <w:r w:rsidRPr="00573B39">
        <w:rPr>
          <w:rFonts w:ascii="Impact" w:hAnsi="Impact"/>
          <w:b/>
          <w:noProof/>
          <w:color w:val="000000" w:themeColor="text1"/>
          <w:sz w:val="40"/>
          <w:szCs w:val="40"/>
          <w:lang w:eastAsia="id-ID"/>
        </w:rPr>
        <w:drawing>
          <wp:anchor distT="0" distB="0" distL="114300" distR="114300" simplePos="0" relativeHeight="251665408" behindDoc="1" locked="0" layoutInCell="1" allowOverlap="1" wp14:anchorId="52AAF614" wp14:editId="03AF31A4">
            <wp:simplePos x="0" y="0"/>
            <wp:positionH relativeFrom="page">
              <wp:posOffset>-438150</wp:posOffset>
            </wp:positionH>
            <wp:positionV relativeFrom="paragraph">
              <wp:posOffset>-1232535</wp:posOffset>
            </wp:positionV>
            <wp:extent cx="8229600" cy="11047095"/>
            <wp:effectExtent l="0" t="0" r="0" b="1905"/>
            <wp:wrapNone/>
            <wp:docPr id="3" name="Picture 3" descr="D:\Walpaper\Eco-Leaves-and-Green-Wave-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lpaper\Eco-Leaves-and-Green-Wave-Vector1.jp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29600" cy="1104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1D7" w:rsidRPr="00573B39">
        <w:rPr>
          <w:rFonts w:ascii="Times New Roman" w:hAnsi="Times New Roman" w:cs="Times New Roman"/>
          <w:b/>
          <w:sz w:val="56"/>
          <w:szCs w:val="56"/>
        </w:rPr>
        <w:t>Analisis</w:t>
      </w:r>
    </w:p>
    <w:p w:rsidR="00576AA5" w:rsidRPr="00573B39" w:rsidRDefault="009351D7" w:rsidP="00552675">
      <w:pPr>
        <w:spacing w:after="0" w:line="240" w:lineRule="auto"/>
        <w:jc w:val="center"/>
        <w:rPr>
          <w:rFonts w:ascii="Times New Roman" w:hAnsi="Times New Roman" w:cs="Times New Roman"/>
          <w:b/>
          <w:sz w:val="58"/>
          <w:szCs w:val="58"/>
        </w:rPr>
      </w:pPr>
      <w:r w:rsidRPr="00573B39">
        <w:rPr>
          <w:rFonts w:ascii="Times New Roman" w:hAnsi="Times New Roman" w:cs="Times New Roman"/>
          <w:b/>
          <w:sz w:val="58"/>
          <w:szCs w:val="58"/>
        </w:rPr>
        <w:t>Monitoring Evaluasi Penelitian</w:t>
      </w:r>
    </w:p>
    <w:p w:rsidR="009351D7" w:rsidRDefault="009351D7" w:rsidP="00552675">
      <w:pPr>
        <w:spacing w:after="0" w:line="240" w:lineRule="auto"/>
        <w:jc w:val="center"/>
        <w:rPr>
          <w:rFonts w:ascii="Times New Roman" w:hAnsi="Times New Roman" w:cs="Times New Roman"/>
          <w:sz w:val="24"/>
          <w:szCs w:val="24"/>
        </w:rPr>
      </w:pPr>
    </w:p>
    <w:p w:rsidR="009351D7" w:rsidRDefault="009351D7" w:rsidP="00552675">
      <w:pPr>
        <w:spacing w:after="0" w:line="240" w:lineRule="auto"/>
        <w:jc w:val="center"/>
        <w:rPr>
          <w:rFonts w:ascii="Times New Roman" w:hAnsi="Times New Roman" w:cs="Times New Roman"/>
          <w:sz w:val="24"/>
          <w:szCs w:val="24"/>
        </w:rPr>
      </w:pPr>
    </w:p>
    <w:p w:rsidR="009351D7" w:rsidRDefault="009351D7" w:rsidP="00552675">
      <w:pPr>
        <w:spacing w:after="0" w:line="240" w:lineRule="auto"/>
        <w:jc w:val="center"/>
        <w:rPr>
          <w:rFonts w:ascii="Times New Roman" w:hAnsi="Times New Roman" w:cs="Times New Roman"/>
          <w:sz w:val="24"/>
          <w:szCs w:val="24"/>
        </w:rPr>
      </w:pPr>
    </w:p>
    <w:p w:rsidR="009351D7" w:rsidRDefault="009351D7" w:rsidP="00552675">
      <w:pPr>
        <w:spacing w:after="0" w:line="240" w:lineRule="auto"/>
        <w:jc w:val="center"/>
        <w:rPr>
          <w:rFonts w:ascii="Times New Roman" w:hAnsi="Times New Roman" w:cs="Times New Roman"/>
          <w:sz w:val="24"/>
          <w:szCs w:val="24"/>
        </w:rPr>
      </w:pPr>
    </w:p>
    <w:p w:rsidR="00A56D2C" w:rsidRPr="00573B39" w:rsidRDefault="00E922D0" w:rsidP="00552675">
      <w:pPr>
        <w:spacing w:after="0" w:line="240" w:lineRule="auto"/>
        <w:jc w:val="center"/>
        <w:rPr>
          <w:rFonts w:ascii="Times New Roman" w:hAnsi="Times New Roman" w:cs="Times New Roman"/>
          <w:b/>
          <w:sz w:val="44"/>
          <w:szCs w:val="44"/>
        </w:rPr>
      </w:pPr>
      <w:r w:rsidRPr="00573B39">
        <w:rPr>
          <w:rFonts w:ascii="Times New Roman" w:hAnsi="Times New Roman" w:cs="Times New Roman"/>
          <w:b/>
          <w:sz w:val="44"/>
          <w:szCs w:val="44"/>
        </w:rPr>
        <w:t xml:space="preserve">Tahun </w:t>
      </w:r>
      <w:bookmarkStart w:id="0" w:name="_GoBack"/>
      <w:bookmarkEnd w:id="0"/>
      <w:r w:rsidRPr="00573B39">
        <w:rPr>
          <w:rFonts w:ascii="Times New Roman" w:hAnsi="Times New Roman" w:cs="Times New Roman"/>
          <w:b/>
          <w:sz w:val="44"/>
          <w:szCs w:val="44"/>
        </w:rPr>
        <w:t>2015</w:t>
      </w: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573B39" w:rsidP="00552675">
      <w:pPr>
        <w:spacing w:after="0" w:line="240" w:lineRule="auto"/>
        <w:jc w:val="both"/>
        <w:rPr>
          <w:rFonts w:ascii="Times New Roman" w:hAnsi="Times New Roman" w:cs="Times New Roman"/>
          <w:sz w:val="40"/>
          <w:szCs w:val="40"/>
        </w:rPr>
      </w:pPr>
      <w:r w:rsidRPr="0060113C">
        <w:rPr>
          <w:rFonts w:ascii="Impact" w:hAnsi="Impact"/>
          <w:noProof/>
          <w:color w:val="000000" w:themeColor="text1"/>
          <w:lang w:eastAsia="id-ID"/>
        </w:rPr>
        <w:drawing>
          <wp:anchor distT="0" distB="0" distL="114300" distR="114300" simplePos="0" relativeHeight="251667456" behindDoc="0" locked="0" layoutInCell="1" allowOverlap="1" wp14:anchorId="04A1202E" wp14:editId="345C2B73">
            <wp:simplePos x="0" y="0"/>
            <wp:positionH relativeFrom="margin">
              <wp:posOffset>1903095</wp:posOffset>
            </wp:positionH>
            <wp:positionV relativeFrom="paragraph">
              <wp:posOffset>125730</wp:posOffset>
            </wp:positionV>
            <wp:extent cx="1311501" cy="14497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1501"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Pr="00573B39" w:rsidRDefault="00A56D2C" w:rsidP="00573B39">
      <w:pPr>
        <w:spacing w:after="0"/>
        <w:jc w:val="center"/>
        <w:rPr>
          <w:rFonts w:ascii="Times New Roman" w:hAnsi="Times New Roman" w:cs="Times New Roman"/>
          <w:sz w:val="72"/>
          <w:szCs w:val="72"/>
        </w:rPr>
      </w:pPr>
      <w:r w:rsidRPr="00573B39">
        <w:rPr>
          <w:rFonts w:ascii="Times New Roman" w:hAnsi="Times New Roman" w:cs="Times New Roman"/>
          <w:sz w:val="72"/>
          <w:szCs w:val="72"/>
        </w:rPr>
        <w:t>Lembaga Penelitian</w:t>
      </w:r>
    </w:p>
    <w:p w:rsidR="00A56D2C" w:rsidRPr="00573B39" w:rsidRDefault="00A56D2C" w:rsidP="00573B39">
      <w:pPr>
        <w:spacing w:after="0"/>
        <w:jc w:val="center"/>
        <w:rPr>
          <w:rFonts w:ascii="Times New Roman" w:hAnsi="Times New Roman" w:cs="Times New Roman"/>
          <w:sz w:val="80"/>
          <w:szCs w:val="80"/>
        </w:rPr>
      </w:pPr>
      <w:r w:rsidRPr="00573B39">
        <w:rPr>
          <w:rFonts w:ascii="Times New Roman" w:hAnsi="Times New Roman" w:cs="Times New Roman"/>
          <w:sz w:val="80"/>
          <w:szCs w:val="80"/>
        </w:rPr>
        <w:t>Universitas Pasundan</w:t>
      </w:r>
    </w:p>
    <w:p w:rsidR="00A56D2C" w:rsidRPr="00573B39" w:rsidRDefault="00A56D2C" w:rsidP="00573B39">
      <w:pPr>
        <w:spacing w:after="0"/>
        <w:jc w:val="center"/>
        <w:rPr>
          <w:rFonts w:ascii="Times New Roman" w:hAnsi="Times New Roman" w:cs="Times New Roman"/>
          <w:sz w:val="40"/>
          <w:szCs w:val="40"/>
        </w:rPr>
      </w:pPr>
      <w:r w:rsidRPr="00573B39">
        <w:rPr>
          <w:rFonts w:ascii="Times New Roman" w:hAnsi="Times New Roman" w:cs="Times New Roman"/>
          <w:sz w:val="40"/>
          <w:szCs w:val="40"/>
        </w:rPr>
        <w:t>Jl. Dr. Setiabudhi No. 193 Bandung</w:t>
      </w:r>
    </w:p>
    <w:p w:rsidR="00A56D2C" w:rsidRDefault="00A56D2C" w:rsidP="00552675">
      <w:pPr>
        <w:spacing w:after="0" w:line="240" w:lineRule="auto"/>
        <w:jc w:val="both"/>
        <w:rPr>
          <w:rFonts w:ascii="Times New Roman" w:hAnsi="Times New Roman" w:cs="Times New Roman"/>
          <w:sz w:val="40"/>
          <w:szCs w:val="40"/>
        </w:rPr>
      </w:pPr>
    </w:p>
    <w:p w:rsidR="00A56D2C" w:rsidRPr="00A56D2C" w:rsidRDefault="00A56D2C" w:rsidP="00552675">
      <w:pPr>
        <w:spacing w:after="0" w:line="240" w:lineRule="auto"/>
        <w:jc w:val="both"/>
        <w:rPr>
          <w:rFonts w:ascii="Times New Roman" w:hAnsi="Times New Roman" w:cs="Times New Roman"/>
          <w:sz w:val="40"/>
          <w:szCs w:val="40"/>
        </w:rPr>
        <w:sectPr w:rsidR="00A56D2C" w:rsidRPr="00A56D2C" w:rsidSect="009351D7">
          <w:pgSz w:w="11906" w:h="16838"/>
          <w:pgMar w:top="1701" w:right="1701" w:bottom="1701" w:left="2268" w:header="709" w:footer="709" w:gutter="0"/>
          <w:cols w:space="708"/>
          <w:docGrid w:linePitch="360"/>
        </w:sectPr>
      </w:pPr>
    </w:p>
    <w:p w:rsidR="00DB0C84" w:rsidRPr="00F92E36" w:rsidRDefault="00DB0C84" w:rsidP="00552675">
      <w:pPr>
        <w:spacing w:after="0" w:line="360" w:lineRule="auto"/>
        <w:jc w:val="center"/>
        <w:rPr>
          <w:rFonts w:ascii="Times New Roman" w:hAnsi="Times New Roman" w:cs="Times New Roman"/>
          <w:b/>
          <w:iCs/>
          <w:sz w:val="24"/>
          <w:szCs w:val="24"/>
        </w:rPr>
      </w:pPr>
      <w:r w:rsidRPr="00F92E36">
        <w:rPr>
          <w:rFonts w:ascii="Times New Roman" w:hAnsi="Times New Roman" w:cs="Times New Roman"/>
          <w:b/>
          <w:iCs/>
          <w:sz w:val="24"/>
          <w:szCs w:val="24"/>
        </w:rPr>
        <w:lastRenderedPageBreak/>
        <w:t>KATA PENGANTAR</w:t>
      </w:r>
    </w:p>
    <w:p w:rsidR="00DB0C84" w:rsidRPr="00F92E36" w:rsidRDefault="00DB0C84" w:rsidP="00552675">
      <w:pPr>
        <w:tabs>
          <w:tab w:val="left" w:pos="3402"/>
        </w:tabs>
        <w:spacing w:after="0" w:line="360" w:lineRule="auto"/>
        <w:jc w:val="both"/>
        <w:rPr>
          <w:rFonts w:ascii="Times New Roman" w:hAnsi="Times New Roman" w:cs="Times New Roman"/>
          <w:b/>
          <w:iCs/>
          <w:sz w:val="24"/>
          <w:szCs w:val="24"/>
        </w:rPr>
      </w:pPr>
    </w:p>
    <w:p w:rsidR="00DB0C84" w:rsidRDefault="00DB0C84" w:rsidP="00552675">
      <w:pPr>
        <w:tabs>
          <w:tab w:val="left" w:pos="3402"/>
        </w:tabs>
        <w:spacing w:after="0" w:line="360" w:lineRule="auto"/>
        <w:jc w:val="both"/>
        <w:rPr>
          <w:rFonts w:ascii="Times New Roman" w:hAnsi="Times New Roman" w:cs="Times New Roman"/>
          <w:iCs/>
          <w:sz w:val="24"/>
          <w:szCs w:val="24"/>
        </w:rPr>
      </w:pPr>
      <w:r w:rsidRPr="00F92E36">
        <w:rPr>
          <w:rFonts w:ascii="Times New Roman" w:hAnsi="Times New Roman" w:cs="Times New Roman"/>
          <w:i/>
          <w:iCs/>
          <w:sz w:val="24"/>
          <w:szCs w:val="24"/>
        </w:rPr>
        <w:t>Assalamu’alaikum Warahmatullahi Wabarakatuh</w:t>
      </w:r>
      <w:r w:rsidRPr="00F92E36">
        <w:rPr>
          <w:rFonts w:ascii="Times New Roman" w:hAnsi="Times New Roman" w:cs="Times New Roman"/>
          <w:iCs/>
          <w:sz w:val="24"/>
          <w:szCs w:val="24"/>
        </w:rPr>
        <w:t>,</w:t>
      </w:r>
    </w:p>
    <w:p w:rsidR="00853106" w:rsidRPr="00F92E36" w:rsidRDefault="00853106" w:rsidP="00552675">
      <w:pPr>
        <w:tabs>
          <w:tab w:val="left" w:pos="3402"/>
        </w:tabs>
        <w:spacing w:after="0" w:line="360" w:lineRule="auto"/>
        <w:jc w:val="both"/>
        <w:rPr>
          <w:rFonts w:ascii="Times New Roman" w:hAnsi="Times New Roman" w:cs="Times New Roman"/>
          <w:iCs/>
          <w:sz w:val="24"/>
          <w:szCs w:val="24"/>
        </w:rPr>
      </w:pPr>
    </w:p>
    <w:p w:rsidR="00DB0C84" w:rsidRPr="00F92E36" w:rsidRDefault="00DB0C84" w:rsidP="005B17AD">
      <w:pPr>
        <w:spacing w:after="0" w:line="360" w:lineRule="auto"/>
        <w:ind w:firstLine="567"/>
        <w:jc w:val="both"/>
        <w:rPr>
          <w:rFonts w:ascii="Times New Roman" w:hAnsi="Times New Roman" w:cs="Times New Roman"/>
          <w:iCs/>
          <w:sz w:val="24"/>
          <w:szCs w:val="24"/>
        </w:rPr>
      </w:pPr>
      <w:r w:rsidRPr="00F92E36">
        <w:rPr>
          <w:rFonts w:ascii="Times New Roman" w:hAnsi="Times New Roman" w:cs="Times New Roman"/>
          <w:iCs/>
          <w:sz w:val="24"/>
          <w:szCs w:val="24"/>
        </w:rPr>
        <w:t>Puji dan syukur kami panjatkan kehadirat Allah S</w:t>
      </w:r>
      <w:r w:rsidR="0091548D">
        <w:rPr>
          <w:rFonts w:ascii="Times New Roman" w:hAnsi="Times New Roman" w:cs="Times New Roman"/>
          <w:iCs/>
          <w:sz w:val="24"/>
          <w:szCs w:val="24"/>
        </w:rPr>
        <w:t>.</w:t>
      </w:r>
      <w:r w:rsidRPr="00F92E36">
        <w:rPr>
          <w:rFonts w:ascii="Times New Roman" w:hAnsi="Times New Roman" w:cs="Times New Roman"/>
          <w:iCs/>
          <w:sz w:val="24"/>
          <w:szCs w:val="24"/>
        </w:rPr>
        <w:t>W</w:t>
      </w:r>
      <w:r w:rsidR="0091548D">
        <w:rPr>
          <w:rFonts w:ascii="Times New Roman" w:hAnsi="Times New Roman" w:cs="Times New Roman"/>
          <w:iCs/>
          <w:sz w:val="24"/>
          <w:szCs w:val="24"/>
        </w:rPr>
        <w:t>.</w:t>
      </w:r>
      <w:r w:rsidRPr="00F92E36">
        <w:rPr>
          <w:rFonts w:ascii="Times New Roman" w:hAnsi="Times New Roman" w:cs="Times New Roman"/>
          <w:iCs/>
          <w:sz w:val="24"/>
          <w:szCs w:val="24"/>
        </w:rPr>
        <w:t xml:space="preserve">T karena berkat hidayah-Nya dapat menyelesaikan </w:t>
      </w:r>
      <w:r w:rsidR="0091548D">
        <w:rPr>
          <w:rFonts w:ascii="Times New Roman" w:hAnsi="Times New Roman" w:cs="Times New Roman"/>
          <w:iCs/>
          <w:sz w:val="24"/>
          <w:szCs w:val="24"/>
        </w:rPr>
        <w:t>Analisis Monitoring dan Evaluasi</w:t>
      </w:r>
      <w:r w:rsidRPr="00F92E36">
        <w:rPr>
          <w:rFonts w:ascii="Times New Roman" w:hAnsi="Times New Roman" w:cs="Times New Roman"/>
          <w:iCs/>
          <w:sz w:val="24"/>
          <w:szCs w:val="24"/>
        </w:rPr>
        <w:t xml:space="preserve"> Penelitian</w:t>
      </w:r>
      <w:r w:rsidRPr="00F92E36">
        <w:rPr>
          <w:rFonts w:ascii="Times New Roman" w:hAnsi="Times New Roman" w:cs="Times New Roman"/>
          <w:i/>
          <w:iCs/>
          <w:sz w:val="24"/>
          <w:szCs w:val="24"/>
        </w:rPr>
        <w:t xml:space="preserve"> </w:t>
      </w:r>
      <w:r w:rsidR="0091548D">
        <w:rPr>
          <w:rFonts w:ascii="Times New Roman" w:hAnsi="Times New Roman" w:cs="Times New Roman"/>
          <w:iCs/>
          <w:sz w:val="24"/>
          <w:szCs w:val="24"/>
        </w:rPr>
        <w:t xml:space="preserve">Tahun 2014/2015 </w:t>
      </w:r>
      <w:r w:rsidRPr="00F92E36">
        <w:rPr>
          <w:rFonts w:ascii="Times New Roman" w:hAnsi="Times New Roman" w:cs="Times New Roman"/>
          <w:iCs/>
          <w:sz w:val="24"/>
          <w:szCs w:val="24"/>
        </w:rPr>
        <w:t xml:space="preserve">Universitas Pasundan. </w:t>
      </w:r>
      <w:r w:rsidR="0091548D" w:rsidRPr="00B80CA3">
        <w:rPr>
          <w:rFonts w:ascii="Times New Roman" w:hAnsi="Times New Roman" w:cs="Times New Roman"/>
          <w:sz w:val="24"/>
          <w:szCs w:val="24"/>
        </w:rPr>
        <w:t xml:space="preserve">Monev ditujukan juga untuk meningkatkan kualitas penelitian sehingga hasilnya dapat dipertanggungjawabkan secara lebih baik tanpa mengurangi ruang kreativitas peneliti yang terlibat di dalamnya. </w:t>
      </w:r>
      <w:r w:rsidR="0091548D" w:rsidRPr="00552675">
        <w:rPr>
          <w:rFonts w:ascii="Times New Roman" w:hAnsi="Times New Roman" w:cs="Times New Roman"/>
          <w:sz w:val="24"/>
          <w:szCs w:val="24"/>
        </w:rPr>
        <w:t>Hasil monitoring dan evaluas</w:t>
      </w:r>
      <w:r w:rsidR="0091548D">
        <w:rPr>
          <w:rFonts w:ascii="Times New Roman" w:hAnsi="Times New Roman" w:cs="Times New Roman"/>
          <w:sz w:val="24"/>
          <w:szCs w:val="24"/>
        </w:rPr>
        <w:t>i (pengawasan) internal dilapor</w:t>
      </w:r>
      <w:r w:rsidR="0091548D" w:rsidRPr="00552675">
        <w:rPr>
          <w:rFonts w:ascii="Times New Roman" w:hAnsi="Times New Roman" w:cs="Times New Roman"/>
          <w:sz w:val="24"/>
          <w:szCs w:val="24"/>
        </w:rPr>
        <w:t>k</w:t>
      </w:r>
      <w:r w:rsidR="0091548D">
        <w:rPr>
          <w:rFonts w:ascii="Times New Roman" w:hAnsi="Times New Roman" w:cs="Times New Roman"/>
          <w:sz w:val="24"/>
          <w:szCs w:val="24"/>
        </w:rPr>
        <w:t>a</w:t>
      </w:r>
      <w:r w:rsidR="0091548D" w:rsidRPr="00552675">
        <w:rPr>
          <w:rFonts w:ascii="Times New Roman" w:hAnsi="Times New Roman" w:cs="Times New Roman"/>
          <w:sz w:val="24"/>
          <w:szCs w:val="24"/>
        </w:rPr>
        <w:t xml:space="preserve">n oleh masing-masing </w:t>
      </w:r>
      <w:r w:rsidR="0091548D">
        <w:rPr>
          <w:rFonts w:ascii="Times New Roman" w:hAnsi="Times New Roman" w:cs="Times New Roman"/>
          <w:sz w:val="24"/>
          <w:szCs w:val="24"/>
        </w:rPr>
        <w:t>dosen</w:t>
      </w:r>
      <w:r w:rsidR="0091548D" w:rsidRPr="00552675">
        <w:rPr>
          <w:rFonts w:ascii="Times New Roman" w:hAnsi="Times New Roman" w:cs="Times New Roman"/>
          <w:sz w:val="24"/>
          <w:szCs w:val="24"/>
        </w:rPr>
        <w:t xml:space="preserve"> </w:t>
      </w:r>
      <w:r w:rsidR="0091548D">
        <w:rPr>
          <w:rFonts w:ascii="Times New Roman" w:hAnsi="Times New Roman" w:cs="Times New Roman"/>
          <w:sz w:val="24"/>
          <w:szCs w:val="24"/>
        </w:rPr>
        <w:t>m</w:t>
      </w:r>
      <w:r w:rsidR="0091548D" w:rsidRPr="00552675">
        <w:rPr>
          <w:rFonts w:ascii="Times New Roman" w:hAnsi="Times New Roman" w:cs="Times New Roman"/>
          <w:sz w:val="24"/>
          <w:szCs w:val="24"/>
        </w:rPr>
        <w:t>elal</w:t>
      </w:r>
      <w:r w:rsidR="0091548D">
        <w:rPr>
          <w:rFonts w:ascii="Times New Roman" w:hAnsi="Times New Roman" w:cs="Times New Roman"/>
          <w:sz w:val="24"/>
          <w:szCs w:val="24"/>
        </w:rPr>
        <w:t xml:space="preserve">ui Simlitabmas, kemudian </w:t>
      </w:r>
      <w:r w:rsidR="005B17AD">
        <w:rPr>
          <w:rFonts w:ascii="Times New Roman" w:hAnsi="Times New Roman" w:cs="Times New Roman"/>
          <w:sz w:val="24"/>
          <w:szCs w:val="24"/>
        </w:rPr>
        <w:t>Direktorat Riset dan Pengabdian Masyarakat (</w:t>
      </w:r>
      <w:r w:rsidR="0091548D">
        <w:rPr>
          <w:rFonts w:ascii="Times New Roman" w:hAnsi="Times New Roman" w:cs="Times New Roman"/>
          <w:sz w:val="24"/>
          <w:szCs w:val="24"/>
        </w:rPr>
        <w:t>DRPM</w:t>
      </w:r>
      <w:r w:rsidR="005B17AD">
        <w:rPr>
          <w:rFonts w:ascii="Times New Roman" w:hAnsi="Times New Roman" w:cs="Times New Roman"/>
          <w:sz w:val="24"/>
          <w:szCs w:val="24"/>
        </w:rPr>
        <w:t>)</w:t>
      </w:r>
      <w:r w:rsidR="0091548D">
        <w:rPr>
          <w:rFonts w:ascii="Times New Roman" w:hAnsi="Times New Roman" w:cs="Times New Roman"/>
          <w:sz w:val="24"/>
          <w:szCs w:val="24"/>
        </w:rPr>
        <w:t xml:space="preserve"> m</w:t>
      </w:r>
      <w:r w:rsidR="0091548D" w:rsidRPr="00552675">
        <w:rPr>
          <w:rFonts w:ascii="Times New Roman" w:hAnsi="Times New Roman" w:cs="Times New Roman"/>
          <w:sz w:val="24"/>
          <w:szCs w:val="24"/>
        </w:rPr>
        <w:t>elakukan pengawasan lapangan eksternal atas hasil monev internal perguruan tinggi. Perguruan tinggi yang tidak melaksanakan pengawasan internal dapat dkenai sanksi.</w:t>
      </w:r>
    </w:p>
    <w:p w:rsidR="00DB0C84" w:rsidRPr="00F92E36" w:rsidRDefault="005B17AD" w:rsidP="00645F34">
      <w:pPr>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Lembaga Penelitian terus menerus meningkatkan kuantitas dan kualitas proposal yang diajukan kepada</w:t>
      </w:r>
      <w:r w:rsidR="00853106">
        <w:rPr>
          <w:rFonts w:ascii="Times New Roman" w:hAnsi="Times New Roman" w:cs="Times New Roman"/>
          <w:iCs/>
          <w:sz w:val="24"/>
          <w:szCs w:val="24"/>
        </w:rPr>
        <w:t xml:space="preserve"> Ristekdikti</w:t>
      </w:r>
      <w:r>
        <w:rPr>
          <w:rFonts w:ascii="Times New Roman" w:hAnsi="Times New Roman" w:cs="Times New Roman"/>
          <w:iCs/>
          <w:sz w:val="24"/>
          <w:szCs w:val="24"/>
        </w:rPr>
        <w:t xml:space="preserve">, sehingga diharapkan seluruh dosen dapat memanfaatkan peluang hibah penelitian yang merupakan salah satu Tri Dharma Penelitian Perguruan Tinggi. </w:t>
      </w:r>
    </w:p>
    <w:p w:rsidR="00DB0C84" w:rsidRPr="00F92E36" w:rsidRDefault="00DB0C84" w:rsidP="00552675">
      <w:pPr>
        <w:spacing w:after="0" w:line="360" w:lineRule="auto"/>
        <w:jc w:val="both"/>
        <w:rPr>
          <w:rFonts w:ascii="Times New Roman" w:hAnsi="Times New Roman" w:cs="Times New Roman"/>
          <w:iCs/>
          <w:sz w:val="24"/>
          <w:szCs w:val="24"/>
        </w:rPr>
      </w:pPr>
    </w:p>
    <w:p w:rsidR="00DB0C84" w:rsidRPr="00F92E36" w:rsidRDefault="00DB0C84" w:rsidP="00552675">
      <w:pPr>
        <w:tabs>
          <w:tab w:val="left" w:pos="3402"/>
        </w:tabs>
        <w:spacing w:after="0" w:line="360" w:lineRule="auto"/>
        <w:jc w:val="both"/>
        <w:rPr>
          <w:rFonts w:ascii="Times New Roman" w:hAnsi="Times New Roman" w:cs="Times New Roman"/>
          <w:i/>
          <w:iCs/>
          <w:sz w:val="24"/>
          <w:szCs w:val="24"/>
        </w:rPr>
      </w:pPr>
      <w:r w:rsidRPr="00F92E36">
        <w:rPr>
          <w:rFonts w:ascii="Times New Roman" w:hAnsi="Times New Roman" w:cs="Times New Roman"/>
          <w:i/>
          <w:iCs/>
          <w:sz w:val="24"/>
          <w:szCs w:val="24"/>
        </w:rPr>
        <w:t>Wassalamu’alaikum Warahmatullahi Wabarakatuh.</w:t>
      </w:r>
    </w:p>
    <w:p w:rsidR="00DB0C84" w:rsidRPr="00F92E36" w:rsidRDefault="00DB0C84" w:rsidP="00552675">
      <w:pPr>
        <w:tabs>
          <w:tab w:val="left" w:pos="3402"/>
        </w:tabs>
        <w:spacing w:after="0" w:line="360" w:lineRule="auto"/>
        <w:jc w:val="both"/>
        <w:rPr>
          <w:rFonts w:ascii="Times New Roman" w:hAnsi="Times New Roman" w:cs="Times New Roman"/>
          <w:i/>
          <w:iCs/>
          <w:sz w:val="24"/>
          <w:szCs w:val="24"/>
        </w:rPr>
      </w:pPr>
    </w:p>
    <w:p w:rsidR="00DB0C84" w:rsidRPr="00F92E36" w:rsidRDefault="00121769" w:rsidP="00552675">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Bandung, 29</w:t>
      </w:r>
      <w:r w:rsidR="00DB0C84" w:rsidRPr="00F92E36">
        <w:rPr>
          <w:rFonts w:ascii="Times New Roman" w:hAnsi="Times New Roman" w:cs="Times New Roman"/>
          <w:iCs/>
          <w:sz w:val="24"/>
          <w:szCs w:val="24"/>
        </w:rPr>
        <w:t xml:space="preserve"> </w:t>
      </w:r>
      <w:r w:rsidR="00BE1F2F">
        <w:rPr>
          <w:rFonts w:ascii="Times New Roman" w:hAnsi="Times New Roman" w:cs="Times New Roman"/>
          <w:iCs/>
          <w:sz w:val="24"/>
          <w:szCs w:val="24"/>
        </w:rPr>
        <w:t>Agustus</w:t>
      </w:r>
      <w:r>
        <w:rPr>
          <w:rFonts w:ascii="Times New Roman" w:hAnsi="Times New Roman" w:cs="Times New Roman"/>
          <w:iCs/>
          <w:sz w:val="24"/>
          <w:szCs w:val="24"/>
        </w:rPr>
        <w:t xml:space="preserve"> 2015</w:t>
      </w:r>
    </w:p>
    <w:p w:rsidR="00DB0C84" w:rsidRPr="00F92E36" w:rsidRDefault="00DB0C84" w:rsidP="00552675">
      <w:pPr>
        <w:tabs>
          <w:tab w:val="left" w:pos="3402"/>
        </w:tabs>
        <w:spacing w:after="0" w:line="360" w:lineRule="auto"/>
        <w:jc w:val="both"/>
        <w:rPr>
          <w:rFonts w:ascii="Times New Roman" w:hAnsi="Times New Roman" w:cs="Times New Roman"/>
          <w:iCs/>
          <w:sz w:val="24"/>
          <w:szCs w:val="24"/>
        </w:rPr>
      </w:pPr>
      <w:r w:rsidRPr="00F92E36">
        <w:rPr>
          <w:rFonts w:ascii="Times New Roman" w:hAnsi="Times New Roman" w:cs="Times New Roman"/>
          <w:iCs/>
          <w:sz w:val="24"/>
          <w:szCs w:val="24"/>
        </w:rPr>
        <w:t>Ketua,</w:t>
      </w:r>
    </w:p>
    <w:p w:rsidR="00DB0C84" w:rsidRPr="00F92E36" w:rsidRDefault="00DB0C84" w:rsidP="00552675">
      <w:pPr>
        <w:tabs>
          <w:tab w:val="left" w:pos="3402"/>
        </w:tabs>
        <w:spacing w:after="0" w:line="360" w:lineRule="auto"/>
        <w:jc w:val="both"/>
        <w:rPr>
          <w:rFonts w:ascii="Times New Roman" w:hAnsi="Times New Roman" w:cs="Times New Roman"/>
          <w:iCs/>
          <w:sz w:val="24"/>
          <w:szCs w:val="24"/>
        </w:rPr>
      </w:pPr>
    </w:p>
    <w:p w:rsidR="00DB0C84" w:rsidRDefault="00DB0C84" w:rsidP="00552675">
      <w:pPr>
        <w:tabs>
          <w:tab w:val="left" w:pos="3402"/>
        </w:tabs>
        <w:spacing w:after="0" w:line="360" w:lineRule="auto"/>
        <w:jc w:val="both"/>
        <w:rPr>
          <w:rFonts w:ascii="Times New Roman" w:hAnsi="Times New Roman" w:cs="Times New Roman"/>
          <w:iCs/>
          <w:sz w:val="24"/>
          <w:szCs w:val="24"/>
        </w:rPr>
      </w:pPr>
    </w:p>
    <w:p w:rsidR="008D3496" w:rsidRPr="00F92E36" w:rsidRDefault="008D3496" w:rsidP="00552675">
      <w:pPr>
        <w:tabs>
          <w:tab w:val="left" w:pos="3402"/>
        </w:tabs>
        <w:spacing w:after="0" w:line="360" w:lineRule="auto"/>
        <w:jc w:val="both"/>
        <w:rPr>
          <w:rFonts w:ascii="Times New Roman" w:hAnsi="Times New Roman" w:cs="Times New Roman"/>
          <w:iCs/>
          <w:sz w:val="24"/>
          <w:szCs w:val="24"/>
        </w:rPr>
      </w:pPr>
    </w:p>
    <w:p w:rsidR="00DB0C84" w:rsidRPr="00F92E36" w:rsidRDefault="00DB0C84" w:rsidP="00552675">
      <w:pPr>
        <w:tabs>
          <w:tab w:val="left" w:pos="6732"/>
        </w:tabs>
        <w:spacing w:after="0" w:line="360" w:lineRule="auto"/>
        <w:jc w:val="both"/>
        <w:rPr>
          <w:rFonts w:ascii="Times New Roman" w:hAnsi="Times New Roman" w:cs="Times New Roman"/>
          <w:b/>
          <w:iCs/>
          <w:sz w:val="24"/>
          <w:szCs w:val="24"/>
        </w:rPr>
      </w:pPr>
      <w:r w:rsidRPr="00F92E36">
        <w:rPr>
          <w:rFonts w:ascii="Times New Roman" w:hAnsi="Times New Roman" w:cs="Times New Roman"/>
          <w:b/>
          <w:iCs/>
          <w:sz w:val="24"/>
          <w:szCs w:val="24"/>
        </w:rPr>
        <w:t xml:space="preserve">Dr. </w:t>
      </w:r>
      <w:r w:rsidR="00BE1F2F">
        <w:rPr>
          <w:rFonts w:ascii="Times New Roman" w:hAnsi="Times New Roman" w:cs="Times New Roman"/>
          <w:b/>
          <w:iCs/>
          <w:sz w:val="24"/>
          <w:szCs w:val="24"/>
        </w:rPr>
        <w:t>Yaya Mulyana</w:t>
      </w:r>
      <w:r w:rsidR="00DD3409">
        <w:rPr>
          <w:rFonts w:ascii="Times New Roman" w:hAnsi="Times New Roman" w:cs="Times New Roman"/>
          <w:b/>
          <w:iCs/>
          <w:sz w:val="24"/>
          <w:szCs w:val="24"/>
        </w:rPr>
        <w:t xml:space="preserve"> Abdul Aziz</w:t>
      </w:r>
      <w:r w:rsidRPr="00F92E36">
        <w:rPr>
          <w:rFonts w:ascii="Times New Roman" w:hAnsi="Times New Roman" w:cs="Times New Roman"/>
          <w:b/>
          <w:iCs/>
          <w:sz w:val="24"/>
          <w:szCs w:val="24"/>
        </w:rPr>
        <w:t xml:space="preserve">, </w:t>
      </w:r>
      <w:r w:rsidR="00BE1F2F">
        <w:rPr>
          <w:rFonts w:ascii="Times New Roman" w:hAnsi="Times New Roman" w:cs="Times New Roman"/>
          <w:b/>
          <w:iCs/>
          <w:sz w:val="24"/>
          <w:szCs w:val="24"/>
        </w:rPr>
        <w:t>M.Si</w:t>
      </w:r>
      <w:r w:rsidRPr="00F92E36">
        <w:rPr>
          <w:rFonts w:ascii="Times New Roman" w:hAnsi="Times New Roman" w:cs="Times New Roman"/>
          <w:b/>
          <w:iCs/>
          <w:sz w:val="24"/>
          <w:szCs w:val="24"/>
        </w:rPr>
        <w:t>.</w:t>
      </w:r>
      <w:r>
        <w:rPr>
          <w:rFonts w:ascii="Times New Roman" w:hAnsi="Times New Roman" w:cs="Times New Roman"/>
          <w:b/>
          <w:iCs/>
          <w:sz w:val="24"/>
          <w:szCs w:val="24"/>
        </w:rPr>
        <w:tab/>
      </w:r>
    </w:p>
    <w:p w:rsidR="0093413E" w:rsidRDefault="0093413E" w:rsidP="00552675">
      <w:pPr>
        <w:spacing w:after="0"/>
        <w:jc w:val="both"/>
        <w:rPr>
          <w:rFonts w:ascii="Times New Roman" w:hAnsi="Times New Roman" w:cs="Times New Roman"/>
          <w:sz w:val="24"/>
          <w:szCs w:val="24"/>
        </w:rPr>
      </w:pPr>
    </w:p>
    <w:p w:rsidR="0093413E" w:rsidRDefault="0093413E" w:rsidP="00552675">
      <w:pPr>
        <w:spacing w:after="0"/>
        <w:jc w:val="both"/>
        <w:rPr>
          <w:rFonts w:ascii="Times New Roman" w:hAnsi="Times New Roman" w:cs="Times New Roman"/>
          <w:sz w:val="24"/>
          <w:szCs w:val="24"/>
        </w:rPr>
      </w:pPr>
    </w:p>
    <w:p w:rsidR="0093413E" w:rsidRDefault="0093413E" w:rsidP="00552675">
      <w:pPr>
        <w:spacing w:after="0"/>
        <w:jc w:val="both"/>
        <w:rPr>
          <w:rFonts w:ascii="Times New Roman" w:hAnsi="Times New Roman" w:cs="Times New Roman"/>
          <w:sz w:val="24"/>
          <w:szCs w:val="24"/>
        </w:rPr>
      </w:pPr>
    </w:p>
    <w:p w:rsidR="0093413E" w:rsidRDefault="0093413E" w:rsidP="00552675">
      <w:pPr>
        <w:spacing w:after="0"/>
        <w:jc w:val="both"/>
        <w:rPr>
          <w:rFonts w:ascii="Times New Roman" w:hAnsi="Times New Roman" w:cs="Times New Roman"/>
          <w:sz w:val="24"/>
          <w:szCs w:val="24"/>
        </w:rPr>
      </w:pPr>
    </w:p>
    <w:p w:rsidR="0093413E" w:rsidRDefault="0093413E" w:rsidP="00552675">
      <w:pPr>
        <w:spacing w:after="0"/>
        <w:jc w:val="both"/>
        <w:rPr>
          <w:rFonts w:ascii="Times New Roman" w:hAnsi="Times New Roman" w:cs="Times New Roman"/>
          <w:sz w:val="24"/>
          <w:szCs w:val="24"/>
        </w:rPr>
      </w:pPr>
    </w:p>
    <w:p w:rsidR="0093413E" w:rsidRDefault="0093413E" w:rsidP="00552675">
      <w:pPr>
        <w:spacing w:after="0"/>
        <w:jc w:val="both"/>
        <w:rPr>
          <w:rFonts w:ascii="Times New Roman" w:hAnsi="Times New Roman" w:cs="Times New Roman"/>
          <w:sz w:val="24"/>
          <w:szCs w:val="24"/>
        </w:rPr>
      </w:pPr>
    </w:p>
    <w:p w:rsidR="0093413E" w:rsidRDefault="0093413E" w:rsidP="00552675">
      <w:pPr>
        <w:spacing w:after="0"/>
        <w:jc w:val="both"/>
        <w:rPr>
          <w:rFonts w:ascii="Times New Roman" w:hAnsi="Times New Roman" w:cs="Times New Roman"/>
          <w:sz w:val="24"/>
          <w:szCs w:val="24"/>
        </w:rPr>
      </w:pPr>
    </w:p>
    <w:p w:rsidR="009351D7" w:rsidRPr="0001041D" w:rsidRDefault="009351D7" w:rsidP="00552675">
      <w:pPr>
        <w:spacing w:after="0"/>
        <w:jc w:val="center"/>
        <w:rPr>
          <w:rFonts w:ascii="Times New Roman" w:hAnsi="Times New Roman" w:cs="Times New Roman"/>
          <w:b/>
          <w:sz w:val="28"/>
          <w:szCs w:val="28"/>
        </w:rPr>
      </w:pPr>
      <w:r w:rsidRPr="0001041D">
        <w:rPr>
          <w:rFonts w:ascii="Times New Roman" w:hAnsi="Times New Roman" w:cs="Times New Roman"/>
          <w:b/>
          <w:sz w:val="28"/>
          <w:szCs w:val="28"/>
        </w:rPr>
        <w:lastRenderedPageBreak/>
        <w:t>Daftar Isi</w:t>
      </w:r>
    </w:p>
    <w:p w:rsidR="00CD552A" w:rsidRPr="00CD552A" w:rsidRDefault="00CD552A" w:rsidP="00552675">
      <w:pPr>
        <w:spacing w:after="0"/>
        <w:jc w:val="both"/>
        <w:rPr>
          <w:rFonts w:ascii="Times New Roman" w:hAnsi="Times New Roman" w:cs="Times New Roman"/>
          <w:b/>
          <w:sz w:val="28"/>
          <w:szCs w:val="28"/>
        </w:rPr>
      </w:pPr>
    </w:p>
    <w:p w:rsidR="009351D7" w:rsidRDefault="009351D7" w:rsidP="00552675">
      <w:pPr>
        <w:spacing w:after="0"/>
        <w:jc w:val="both"/>
        <w:rPr>
          <w:rFonts w:ascii="Times New Roman" w:hAnsi="Times New Roman" w:cs="Times New Roman"/>
          <w:sz w:val="24"/>
          <w:szCs w:val="24"/>
        </w:rPr>
      </w:pPr>
    </w:p>
    <w:p w:rsidR="009351D7" w:rsidRDefault="009351D7" w:rsidP="00552675">
      <w:pPr>
        <w:tabs>
          <w:tab w:val="right" w:leader="dot" w:pos="7088"/>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i</w:t>
      </w:r>
    </w:p>
    <w:p w:rsidR="009351D7" w:rsidRDefault="009351D7" w:rsidP="00552675">
      <w:pPr>
        <w:tabs>
          <w:tab w:val="right" w:leader="dot" w:pos="7088"/>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ii</w:t>
      </w:r>
    </w:p>
    <w:p w:rsidR="009351D7" w:rsidRDefault="009351D7" w:rsidP="00552675">
      <w:pPr>
        <w:pStyle w:val="ListParagraph"/>
        <w:numPr>
          <w:ilvl w:val="0"/>
          <w:numId w:val="1"/>
        </w:numPr>
        <w:tabs>
          <w:tab w:val="right" w:leader="dot" w:pos="7088"/>
          <w:tab w:val="left" w:pos="7655"/>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Pendahuluan</w:t>
      </w:r>
      <w:r>
        <w:rPr>
          <w:rFonts w:ascii="Times New Roman" w:hAnsi="Times New Roman" w:cs="Times New Roman"/>
          <w:sz w:val="24"/>
          <w:szCs w:val="24"/>
        </w:rPr>
        <w:tab/>
      </w:r>
      <w:r>
        <w:rPr>
          <w:rFonts w:ascii="Times New Roman" w:hAnsi="Times New Roman" w:cs="Times New Roman"/>
          <w:sz w:val="24"/>
          <w:szCs w:val="24"/>
        </w:rPr>
        <w:tab/>
      </w:r>
      <w:r w:rsidR="0001041D">
        <w:rPr>
          <w:rFonts w:ascii="Times New Roman" w:hAnsi="Times New Roman" w:cs="Times New Roman"/>
          <w:sz w:val="24"/>
          <w:szCs w:val="24"/>
        </w:rPr>
        <w:t>1</w:t>
      </w:r>
    </w:p>
    <w:p w:rsidR="009351D7" w:rsidRDefault="009351D7"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r>
      <w:r>
        <w:rPr>
          <w:rFonts w:ascii="Times New Roman" w:hAnsi="Times New Roman" w:cs="Times New Roman"/>
          <w:sz w:val="24"/>
          <w:szCs w:val="24"/>
        </w:rPr>
        <w:tab/>
      </w:r>
      <w:r w:rsidR="0001041D">
        <w:rPr>
          <w:rFonts w:ascii="Times New Roman" w:hAnsi="Times New Roman" w:cs="Times New Roman"/>
          <w:sz w:val="24"/>
          <w:szCs w:val="24"/>
        </w:rPr>
        <w:t>4</w:t>
      </w:r>
    </w:p>
    <w:p w:rsidR="009351D7" w:rsidRDefault="009351D7"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Sasaran</w:t>
      </w:r>
      <w:r>
        <w:rPr>
          <w:rFonts w:ascii="Times New Roman" w:hAnsi="Times New Roman" w:cs="Times New Roman"/>
          <w:sz w:val="24"/>
          <w:szCs w:val="24"/>
        </w:rPr>
        <w:tab/>
      </w:r>
      <w:r>
        <w:rPr>
          <w:rFonts w:ascii="Times New Roman" w:hAnsi="Times New Roman" w:cs="Times New Roman"/>
          <w:sz w:val="24"/>
          <w:szCs w:val="24"/>
        </w:rPr>
        <w:tab/>
      </w:r>
      <w:r w:rsidR="0001041D">
        <w:rPr>
          <w:rFonts w:ascii="Times New Roman" w:hAnsi="Times New Roman" w:cs="Times New Roman"/>
          <w:sz w:val="24"/>
          <w:szCs w:val="24"/>
        </w:rPr>
        <w:t>4</w:t>
      </w:r>
    </w:p>
    <w:p w:rsidR="009351D7" w:rsidRDefault="007A599C"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Pelaksanaan Monev</w:t>
      </w:r>
      <w:r w:rsidR="009351D7">
        <w:rPr>
          <w:rFonts w:ascii="Times New Roman" w:hAnsi="Times New Roman" w:cs="Times New Roman"/>
          <w:sz w:val="24"/>
          <w:szCs w:val="24"/>
        </w:rPr>
        <w:tab/>
      </w:r>
      <w:r w:rsidR="009351D7">
        <w:rPr>
          <w:rFonts w:ascii="Times New Roman" w:hAnsi="Times New Roman" w:cs="Times New Roman"/>
          <w:sz w:val="24"/>
          <w:szCs w:val="24"/>
        </w:rPr>
        <w:tab/>
      </w:r>
      <w:r w:rsidR="0001041D">
        <w:rPr>
          <w:rFonts w:ascii="Times New Roman" w:hAnsi="Times New Roman" w:cs="Times New Roman"/>
          <w:sz w:val="24"/>
          <w:szCs w:val="24"/>
        </w:rPr>
        <w:t>4</w:t>
      </w:r>
    </w:p>
    <w:p w:rsidR="009351D7" w:rsidRDefault="009351D7" w:rsidP="00552675">
      <w:pPr>
        <w:pStyle w:val="ListParagraph"/>
        <w:numPr>
          <w:ilvl w:val="0"/>
          <w:numId w:val="1"/>
        </w:numPr>
        <w:tabs>
          <w:tab w:val="right" w:leader="dot" w:pos="7088"/>
          <w:tab w:val="left" w:pos="7655"/>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Penerima Dana Hibah</w:t>
      </w:r>
      <w:r>
        <w:rPr>
          <w:rFonts w:ascii="Times New Roman" w:hAnsi="Times New Roman" w:cs="Times New Roman"/>
          <w:sz w:val="24"/>
          <w:szCs w:val="24"/>
        </w:rPr>
        <w:tab/>
      </w:r>
      <w:r>
        <w:rPr>
          <w:rFonts w:ascii="Times New Roman" w:hAnsi="Times New Roman" w:cs="Times New Roman"/>
          <w:sz w:val="24"/>
          <w:szCs w:val="24"/>
        </w:rPr>
        <w:tab/>
      </w:r>
      <w:r w:rsidR="0001041D">
        <w:rPr>
          <w:rFonts w:ascii="Times New Roman" w:hAnsi="Times New Roman" w:cs="Times New Roman"/>
          <w:sz w:val="24"/>
          <w:szCs w:val="24"/>
        </w:rPr>
        <w:t>6</w:t>
      </w:r>
    </w:p>
    <w:p w:rsidR="009351D7" w:rsidRDefault="007D6E5C" w:rsidP="0001041D">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Analisis Monev</w:t>
      </w:r>
      <w:r w:rsidR="009351D7">
        <w:rPr>
          <w:rFonts w:ascii="Times New Roman" w:hAnsi="Times New Roman" w:cs="Times New Roman"/>
          <w:sz w:val="24"/>
          <w:szCs w:val="24"/>
        </w:rPr>
        <w:tab/>
      </w:r>
      <w:r w:rsidR="0001041D">
        <w:rPr>
          <w:rFonts w:ascii="Times New Roman" w:hAnsi="Times New Roman" w:cs="Times New Roman"/>
          <w:sz w:val="24"/>
          <w:szCs w:val="24"/>
        </w:rPr>
        <w:tab/>
        <w:t>16</w:t>
      </w:r>
    </w:p>
    <w:p w:rsidR="009351D7" w:rsidRDefault="009351D7" w:rsidP="0001041D">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Rencana Tindak Lanjut</w:t>
      </w:r>
      <w:r>
        <w:rPr>
          <w:rFonts w:ascii="Times New Roman" w:hAnsi="Times New Roman" w:cs="Times New Roman"/>
          <w:sz w:val="24"/>
          <w:szCs w:val="24"/>
        </w:rPr>
        <w:tab/>
      </w:r>
      <w:r>
        <w:rPr>
          <w:rFonts w:ascii="Times New Roman" w:hAnsi="Times New Roman" w:cs="Times New Roman"/>
          <w:sz w:val="24"/>
          <w:szCs w:val="24"/>
        </w:rPr>
        <w:tab/>
      </w:r>
      <w:r w:rsidR="0001041D">
        <w:rPr>
          <w:rFonts w:ascii="Times New Roman" w:hAnsi="Times New Roman" w:cs="Times New Roman"/>
          <w:sz w:val="24"/>
          <w:szCs w:val="24"/>
        </w:rPr>
        <w:t>18</w:t>
      </w:r>
    </w:p>
    <w:p w:rsidR="0093413E" w:rsidRDefault="0093413E" w:rsidP="0001041D">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sidR="0001041D">
        <w:rPr>
          <w:rFonts w:ascii="Times New Roman" w:hAnsi="Times New Roman" w:cs="Times New Roman"/>
          <w:sz w:val="24"/>
          <w:szCs w:val="24"/>
        </w:rPr>
        <w:t>19</w:t>
      </w:r>
    </w:p>
    <w:p w:rsidR="0093413E" w:rsidRDefault="00957DAB" w:rsidP="00552675">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Surat Edaran</w:t>
      </w:r>
    </w:p>
    <w:p w:rsidR="0093413E" w:rsidRDefault="00957DAB" w:rsidP="00552675">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Lampiran pemberitahuan Monev Eksternal</w:t>
      </w:r>
    </w:p>
    <w:p w:rsidR="0093413E" w:rsidRDefault="00957DAB" w:rsidP="00552675">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Form Borang Capaian Luaran Kegiatan</w:t>
      </w:r>
    </w:p>
    <w:p w:rsidR="007D6E5C" w:rsidRDefault="007D6E5C" w:rsidP="00552675">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SK </w:t>
      </w:r>
      <w:r w:rsidR="006E5671">
        <w:rPr>
          <w:rFonts w:ascii="Times New Roman" w:hAnsi="Times New Roman" w:cs="Times New Roman"/>
          <w:sz w:val="24"/>
          <w:szCs w:val="24"/>
        </w:rPr>
        <w:t>Rektor tentang Reviewer Interna</w:t>
      </w:r>
    </w:p>
    <w:p w:rsidR="00552675" w:rsidRDefault="00552675" w:rsidP="00957DAB">
      <w:pPr>
        <w:pStyle w:val="ListParagraph"/>
        <w:tabs>
          <w:tab w:val="right" w:leader="dot" w:pos="7088"/>
          <w:tab w:val="left" w:pos="7655"/>
        </w:tabs>
        <w:spacing w:after="0"/>
        <w:ind w:left="1134"/>
        <w:jc w:val="both"/>
        <w:rPr>
          <w:rFonts w:ascii="Times New Roman" w:hAnsi="Times New Roman" w:cs="Times New Roman"/>
          <w:sz w:val="24"/>
          <w:szCs w:val="24"/>
        </w:rPr>
      </w:pPr>
    </w:p>
    <w:p w:rsidR="00552675" w:rsidRDefault="00552675" w:rsidP="00552675">
      <w:pPr>
        <w:spacing w:after="0"/>
        <w:jc w:val="both"/>
        <w:rPr>
          <w:rFonts w:ascii="Times New Roman" w:hAnsi="Times New Roman" w:cs="Times New Roman"/>
          <w:sz w:val="24"/>
          <w:szCs w:val="24"/>
        </w:rPr>
        <w:sectPr w:rsidR="00552675" w:rsidSect="0093413E">
          <w:footerReference w:type="default" r:id="rId9"/>
          <w:pgSz w:w="11906" w:h="16838"/>
          <w:pgMar w:top="1701" w:right="1701" w:bottom="1701" w:left="2268" w:header="709" w:footer="709" w:gutter="0"/>
          <w:pgNumType w:fmt="lowerRoman" w:start="1"/>
          <w:cols w:space="708"/>
          <w:docGrid w:linePitch="360"/>
        </w:sectPr>
      </w:pPr>
    </w:p>
    <w:p w:rsidR="0093413E" w:rsidRDefault="0093413E"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552675">
        <w:rPr>
          <w:rFonts w:ascii="Times New Roman" w:hAnsi="Times New Roman" w:cs="Times New Roman"/>
          <w:b/>
          <w:sz w:val="24"/>
          <w:szCs w:val="24"/>
        </w:rPr>
        <w:lastRenderedPageBreak/>
        <w:t>Pendahuluan</w:t>
      </w:r>
    </w:p>
    <w:p w:rsidR="00B17261" w:rsidRDefault="005305A8" w:rsidP="00B80CA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adalah ruh dari kemajuan suatu universitas dan </w:t>
      </w:r>
      <w:r w:rsidR="00B80CA3">
        <w:rPr>
          <w:rFonts w:ascii="Times New Roman" w:hAnsi="Times New Roman" w:cs="Times New Roman"/>
          <w:sz w:val="24"/>
          <w:szCs w:val="24"/>
        </w:rPr>
        <w:t xml:space="preserve">juga </w:t>
      </w:r>
      <w:r>
        <w:rPr>
          <w:rFonts w:ascii="Times New Roman" w:hAnsi="Times New Roman" w:cs="Times New Roman"/>
          <w:sz w:val="24"/>
          <w:szCs w:val="24"/>
        </w:rPr>
        <w:t xml:space="preserve">sebagai salah satu program utama Direktorat Penelitian dan Pengabdian kepada Masyarakat (Ditlitabmas) Direktorat Jenderal Pendidikan Tinggi (Ditjen Dikti). </w:t>
      </w:r>
      <w:r w:rsidR="00D260B9" w:rsidRPr="00552675">
        <w:rPr>
          <w:rFonts w:ascii="Times New Roman" w:hAnsi="Times New Roman" w:cs="Times New Roman"/>
          <w:sz w:val="24"/>
          <w:szCs w:val="24"/>
        </w:rPr>
        <w:t xml:space="preserve">Monitoring Evaluasi (Monev) </w:t>
      </w:r>
      <w:r w:rsidR="0078361A" w:rsidRPr="00552675">
        <w:rPr>
          <w:rFonts w:ascii="Times New Roman" w:hAnsi="Times New Roman" w:cs="Times New Roman"/>
          <w:sz w:val="24"/>
          <w:szCs w:val="24"/>
        </w:rPr>
        <w:t xml:space="preserve">internal </w:t>
      </w:r>
      <w:r w:rsidR="00D260B9" w:rsidRPr="00552675">
        <w:rPr>
          <w:rFonts w:ascii="Times New Roman" w:hAnsi="Times New Roman" w:cs="Times New Roman"/>
          <w:sz w:val="24"/>
          <w:szCs w:val="24"/>
        </w:rPr>
        <w:t xml:space="preserve">penelitian tahun </w:t>
      </w:r>
      <w:r w:rsidR="00B80CA3">
        <w:rPr>
          <w:rFonts w:ascii="Times New Roman" w:hAnsi="Times New Roman" w:cs="Times New Roman"/>
          <w:sz w:val="24"/>
          <w:szCs w:val="24"/>
        </w:rPr>
        <w:t>2015</w:t>
      </w:r>
      <w:r w:rsidR="00D260B9" w:rsidRPr="00552675">
        <w:rPr>
          <w:rFonts w:ascii="Times New Roman" w:hAnsi="Times New Roman" w:cs="Times New Roman"/>
          <w:sz w:val="24"/>
          <w:szCs w:val="24"/>
        </w:rPr>
        <w:t xml:space="preserve"> </w:t>
      </w:r>
      <w:r w:rsidR="0078361A" w:rsidRPr="00552675">
        <w:rPr>
          <w:rFonts w:ascii="Times New Roman" w:hAnsi="Times New Roman" w:cs="Times New Roman"/>
          <w:sz w:val="24"/>
          <w:szCs w:val="24"/>
        </w:rPr>
        <w:t xml:space="preserve">merupakan </w:t>
      </w:r>
      <w:r w:rsidR="00D260B9" w:rsidRPr="00552675">
        <w:rPr>
          <w:rFonts w:ascii="Times New Roman" w:hAnsi="Times New Roman" w:cs="Times New Roman"/>
          <w:sz w:val="24"/>
          <w:szCs w:val="24"/>
        </w:rPr>
        <w:t>kegiatan</w:t>
      </w:r>
      <w:r w:rsidR="0078361A" w:rsidRPr="00552675">
        <w:rPr>
          <w:rFonts w:ascii="Times New Roman" w:hAnsi="Times New Roman" w:cs="Times New Roman"/>
          <w:sz w:val="24"/>
          <w:szCs w:val="24"/>
        </w:rPr>
        <w:t xml:space="preserve"> penting bagi peningkatan kualitas dosen dalam melaksanakan penelitian di Universitas Pasundan, yang mengacu pada Panduan Monitoring dan Evaluasi yang diterbitkan oleh </w:t>
      </w:r>
      <w:r w:rsidR="00B80CA3">
        <w:rPr>
          <w:rFonts w:ascii="Times New Roman" w:hAnsi="Times New Roman" w:cs="Times New Roman"/>
          <w:sz w:val="24"/>
          <w:szCs w:val="24"/>
        </w:rPr>
        <w:t>Ditjen Dikti</w:t>
      </w:r>
      <w:r w:rsidR="0078361A" w:rsidRPr="00552675">
        <w:rPr>
          <w:rFonts w:ascii="Times New Roman" w:hAnsi="Times New Roman" w:cs="Times New Roman"/>
          <w:sz w:val="24"/>
          <w:szCs w:val="24"/>
        </w:rPr>
        <w:t>.</w:t>
      </w:r>
      <w:r w:rsidR="00D260B9" w:rsidRPr="00552675">
        <w:rPr>
          <w:rFonts w:ascii="Times New Roman" w:hAnsi="Times New Roman" w:cs="Times New Roman"/>
          <w:sz w:val="24"/>
          <w:szCs w:val="24"/>
        </w:rPr>
        <w:t xml:space="preserve"> </w:t>
      </w:r>
      <w:r>
        <w:rPr>
          <w:rFonts w:ascii="Times New Roman" w:hAnsi="Times New Roman" w:cs="Times New Roman"/>
          <w:sz w:val="24"/>
          <w:szCs w:val="24"/>
        </w:rPr>
        <w:t xml:space="preserve">Universitas Pasundan menjadi salah satu </w:t>
      </w:r>
      <w:r w:rsidRPr="00B80CA3">
        <w:rPr>
          <w:rFonts w:ascii="Times New Roman" w:hAnsi="Times New Roman" w:cs="Times New Roman"/>
          <w:i/>
          <w:sz w:val="24"/>
          <w:szCs w:val="24"/>
        </w:rPr>
        <w:t>host</w:t>
      </w:r>
      <w:r>
        <w:rPr>
          <w:rFonts w:ascii="Times New Roman" w:hAnsi="Times New Roman" w:cs="Times New Roman"/>
          <w:sz w:val="24"/>
          <w:szCs w:val="24"/>
        </w:rPr>
        <w:t xml:space="preserve"> pelaksanaan monev pada tanggal </w:t>
      </w:r>
      <w:r w:rsidR="00B17261">
        <w:rPr>
          <w:rFonts w:ascii="Times New Roman" w:hAnsi="Times New Roman" w:cs="Times New Roman"/>
          <w:sz w:val="24"/>
          <w:szCs w:val="24"/>
        </w:rPr>
        <w:t>19 sd 21 November 2015</w:t>
      </w:r>
      <w:r>
        <w:rPr>
          <w:rFonts w:ascii="Times New Roman" w:hAnsi="Times New Roman" w:cs="Times New Roman"/>
          <w:sz w:val="24"/>
          <w:szCs w:val="24"/>
        </w:rPr>
        <w:t>. Pelaksanaan monev berisi tiga kegiatan utama:</w:t>
      </w:r>
    </w:p>
    <w:p w:rsidR="005305A8" w:rsidRDefault="005305A8" w:rsidP="00B80CA3">
      <w:pPr>
        <w:pStyle w:val="ListParagraph"/>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Persiapan</w:t>
      </w:r>
    </w:p>
    <w:p w:rsidR="005305A8" w:rsidRDefault="005305A8" w:rsidP="00B80CA3">
      <w:pPr>
        <w:pStyle w:val="ListParagraph"/>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Pelaksanaan</w:t>
      </w:r>
    </w:p>
    <w:p w:rsidR="005305A8" w:rsidRDefault="005305A8" w:rsidP="00B80CA3">
      <w:pPr>
        <w:pStyle w:val="ListParagraph"/>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Evaluasi hasil monev</w:t>
      </w:r>
    </w:p>
    <w:p w:rsidR="005305A8" w:rsidRPr="00B80CA3" w:rsidRDefault="005305A8" w:rsidP="00B80CA3">
      <w:pPr>
        <w:spacing w:after="0" w:line="360" w:lineRule="auto"/>
        <w:ind w:firstLine="567"/>
        <w:jc w:val="both"/>
        <w:rPr>
          <w:rFonts w:ascii="Times New Roman" w:hAnsi="Times New Roman" w:cs="Times New Roman"/>
          <w:sz w:val="24"/>
          <w:szCs w:val="24"/>
        </w:rPr>
      </w:pPr>
      <w:r w:rsidRPr="00B80CA3">
        <w:rPr>
          <w:rFonts w:ascii="Times New Roman" w:hAnsi="Times New Roman" w:cs="Times New Roman"/>
          <w:sz w:val="24"/>
          <w:szCs w:val="24"/>
        </w:rPr>
        <w:t>Monev ditujukan juga untuk meningkatkan kualitas penelitian sehingga hasilnya dapat dipertanggungjawabkan secara lebih baik tanpa mengurangi ruang kreativitas peneliti yang terlibat di dalamnya. Versi elektronik Buku Panduan Monitoring dan Evaluasi Program Penelitian tersedia di laman Ditlitabmas (</w:t>
      </w:r>
      <w:hyperlink r:id="rId10" w:history="1">
        <w:r w:rsidRPr="00B80CA3">
          <w:rPr>
            <w:rStyle w:val="Hyperlink"/>
            <w:rFonts w:ascii="Times New Roman" w:hAnsi="Times New Roman" w:cs="Times New Roman"/>
            <w:sz w:val="24"/>
            <w:szCs w:val="24"/>
          </w:rPr>
          <w:t>http://simlitabmas.dikti.go.id</w:t>
        </w:r>
      </w:hyperlink>
      <w:r w:rsidRPr="00B80CA3">
        <w:rPr>
          <w:rFonts w:ascii="Times New Roman" w:hAnsi="Times New Roman" w:cs="Times New Roman"/>
          <w:sz w:val="24"/>
          <w:szCs w:val="24"/>
        </w:rPr>
        <w:t xml:space="preserve">) </w:t>
      </w:r>
    </w:p>
    <w:p w:rsidR="00552675" w:rsidRDefault="0078361A" w:rsidP="00B80CA3">
      <w:pPr>
        <w:spacing w:after="0" w:line="360" w:lineRule="auto"/>
        <w:ind w:firstLine="567"/>
        <w:jc w:val="both"/>
        <w:rPr>
          <w:rFonts w:ascii="Times New Roman" w:hAnsi="Times New Roman" w:cs="Times New Roman"/>
          <w:sz w:val="24"/>
          <w:szCs w:val="24"/>
        </w:rPr>
      </w:pPr>
      <w:r w:rsidRPr="00552675">
        <w:rPr>
          <w:rFonts w:ascii="Times New Roman" w:hAnsi="Times New Roman" w:cs="Times New Roman"/>
          <w:sz w:val="24"/>
          <w:szCs w:val="24"/>
        </w:rPr>
        <w:t>Universitas Pasundan wajib melakukan pengawasan internal atas pelaksanaan penelitian. Hasil monitoring dan evaluas</w:t>
      </w:r>
      <w:r w:rsidR="0091548D">
        <w:rPr>
          <w:rFonts w:ascii="Times New Roman" w:hAnsi="Times New Roman" w:cs="Times New Roman"/>
          <w:sz w:val="24"/>
          <w:szCs w:val="24"/>
        </w:rPr>
        <w:t>i (pengawasan) internal dilapor</w:t>
      </w:r>
      <w:r w:rsidRPr="00552675">
        <w:rPr>
          <w:rFonts w:ascii="Times New Roman" w:hAnsi="Times New Roman" w:cs="Times New Roman"/>
          <w:sz w:val="24"/>
          <w:szCs w:val="24"/>
        </w:rPr>
        <w:t>k</w:t>
      </w:r>
      <w:r w:rsidR="0091548D">
        <w:rPr>
          <w:rFonts w:ascii="Times New Roman" w:hAnsi="Times New Roman" w:cs="Times New Roman"/>
          <w:sz w:val="24"/>
          <w:szCs w:val="24"/>
        </w:rPr>
        <w:t>a</w:t>
      </w:r>
      <w:r w:rsidRPr="00552675">
        <w:rPr>
          <w:rFonts w:ascii="Times New Roman" w:hAnsi="Times New Roman" w:cs="Times New Roman"/>
          <w:sz w:val="24"/>
          <w:szCs w:val="24"/>
        </w:rPr>
        <w:t xml:space="preserve">n oleh masing-masing </w:t>
      </w:r>
      <w:r w:rsidR="0091548D">
        <w:rPr>
          <w:rFonts w:ascii="Times New Roman" w:hAnsi="Times New Roman" w:cs="Times New Roman"/>
          <w:sz w:val="24"/>
          <w:szCs w:val="24"/>
        </w:rPr>
        <w:t>dosen</w:t>
      </w:r>
      <w:r w:rsidRPr="00552675">
        <w:rPr>
          <w:rFonts w:ascii="Times New Roman" w:hAnsi="Times New Roman" w:cs="Times New Roman"/>
          <w:sz w:val="24"/>
          <w:szCs w:val="24"/>
        </w:rPr>
        <w:t xml:space="preserve"> </w:t>
      </w:r>
      <w:r w:rsidR="0091548D">
        <w:rPr>
          <w:rFonts w:ascii="Times New Roman" w:hAnsi="Times New Roman" w:cs="Times New Roman"/>
          <w:sz w:val="24"/>
          <w:szCs w:val="24"/>
        </w:rPr>
        <w:t>m</w:t>
      </w:r>
      <w:r w:rsidRPr="00552675">
        <w:rPr>
          <w:rFonts w:ascii="Times New Roman" w:hAnsi="Times New Roman" w:cs="Times New Roman"/>
          <w:sz w:val="24"/>
          <w:szCs w:val="24"/>
        </w:rPr>
        <w:t>elal</w:t>
      </w:r>
      <w:r w:rsidR="0091548D">
        <w:rPr>
          <w:rFonts w:ascii="Times New Roman" w:hAnsi="Times New Roman" w:cs="Times New Roman"/>
          <w:sz w:val="24"/>
          <w:szCs w:val="24"/>
        </w:rPr>
        <w:t>ui Simlitabmas, kemudian DRPM m</w:t>
      </w:r>
      <w:r w:rsidRPr="00552675">
        <w:rPr>
          <w:rFonts w:ascii="Times New Roman" w:hAnsi="Times New Roman" w:cs="Times New Roman"/>
          <w:sz w:val="24"/>
          <w:szCs w:val="24"/>
        </w:rPr>
        <w:t>elakukan pengawasan lapangan eksternal atas hasil monev internal perguruan tinggi. Perguruan tinggi yang tidak melaksanakan pengawasan internal dapat dkenai sanksi.</w:t>
      </w:r>
    </w:p>
    <w:p w:rsidR="00DC7C26" w:rsidRDefault="00B80CA3" w:rsidP="00B80CA3">
      <w:pPr>
        <w:pStyle w:val="NormalWeb"/>
        <w:spacing w:before="0" w:beforeAutospacing="0" w:after="0" w:afterAutospacing="0" w:line="360" w:lineRule="auto"/>
        <w:ind w:firstLine="360"/>
        <w:jc w:val="both"/>
      </w:pPr>
      <w:r>
        <w:t xml:space="preserve">  Kegiatan Monev m</w:t>
      </w:r>
      <w:r w:rsidR="00DC7C26">
        <w:t xml:space="preserve">enindaklanjuti surat </w:t>
      </w:r>
      <w:r>
        <w:t>Ditjendikti</w:t>
      </w:r>
      <w:r w:rsidR="00DC7C26">
        <w:t xml:space="preserve"> Nomor 1673/E5.2/PL/2014 tanggal 09 Juli 2015 tentang Pemberitahuan Persiapan Monitoring dan Evaluasi Penugasan Program Penelitian Desentralisasi dan Kompetiti</w:t>
      </w:r>
      <w:r>
        <w:t>f Nasional Tahun Anggaran 2015 dengan memperhatikan hal-hal sebagai berikut</w:t>
      </w:r>
      <w:r w:rsidR="00DC7C26">
        <w:t>:</w:t>
      </w:r>
    </w:p>
    <w:p w:rsidR="00DC7C26" w:rsidRDefault="00B80CA3" w:rsidP="00B80CA3">
      <w:pPr>
        <w:pStyle w:val="NormalWeb"/>
        <w:numPr>
          <w:ilvl w:val="0"/>
          <w:numId w:val="19"/>
        </w:numPr>
        <w:tabs>
          <w:tab w:val="clear" w:pos="720"/>
        </w:tabs>
        <w:spacing w:before="0" w:beforeAutospacing="0" w:after="0" w:afterAutospacing="0" w:line="360" w:lineRule="auto"/>
        <w:ind w:left="284"/>
        <w:jc w:val="both"/>
      </w:pPr>
      <w:r>
        <w:t>Pemberitahu</w:t>
      </w:r>
      <w:r w:rsidR="00DC7C26">
        <w:t xml:space="preserve">an kepada para dosen penerima dana program penelitian untuk mempersiapkan bahan paparan atau presentasi pelaksanaan penelitian berikut kelengkapannya (foto, produk, artikel, laporan pelaksanaan dan laporan </w:t>
      </w:r>
      <w:r w:rsidR="00DC7C26">
        <w:lastRenderedPageBreak/>
        <w:t>keuangan Penelitian) dan diminta hadir pada acara pembukaan pelaksanaan MONEV Penelitian</w:t>
      </w:r>
      <w:r>
        <w:t>.</w:t>
      </w:r>
    </w:p>
    <w:p w:rsidR="00DC7C26" w:rsidRDefault="00DC7C26" w:rsidP="00B80CA3">
      <w:pPr>
        <w:pStyle w:val="NormalWeb"/>
        <w:numPr>
          <w:ilvl w:val="0"/>
          <w:numId w:val="19"/>
        </w:numPr>
        <w:tabs>
          <w:tab w:val="clear" w:pos="720"/>
        </w:tabs>
        <w:spacing w:before="0" w:beforeAutospacing="0" w:after="0" w:afterAutospacing="0" w:line="360" w:lineRule="auto"/>
        <w:ind w:left="284"/>
        <w:jc w:val="both"/>
      </w:pPr>
      <w:r>
        <w:t>Bagi para peneliti yang belum mengunggah laporan kemajuan dan laporan keuangan masih diberi kesempatan sampai dengan tanggal 31 Oktober 2015.</w:t>
      </w:r>
    </w:p>
    <w:p w:rsidR="00DC7C26" w:rsidRDefault="00B80CA3" w:rsidP="00B80CA3">
      <w:pPr>
        <w:pStyle w:val="NormalWeb"/>
        <w:numPr>
          <w:ilvl w:val="0"/>
          <w:numId w:val="19"/>
        </w:numPr>
        <w:tabs>
          <w:tab w:val="clear" w:pos="720"/>
        </w:tabs>
        <w:spacing w:before="0" w:beforeAutospacing="0" w:after="0" w:afterAutospacing="0" w:line="360" w:lineRule="auto"/>
        <w:ind w:left="284"/>
        <w:jc w:val="both"/>
      </w:pPr>
      <w:r>
        <w:t>Unpas berkes</w:t>
      </w:r>
      <w:r w:rsidR="00DC7C26">
        <w:t>empatan sebagai tuan rumah (</w:t>
      </w:r>
      <w:r w:rsidR="00DC7C26" w:rsidRPr="00B80CA3">
        <w:rPr>
          <w:i/>
        </w:rPr>
        <w:t>host</w:t>
      </w:r>
      <w:r w:rsidR="00DC7C26">
        <w:t xml:space="preserve">) mempersiapkan sarana dan prasarana yang diperlukan dalam kegiatan MONEV Penelitian (ruang presentasi, LCD, Laptop, dan kebutuhan lainnya), serta dimohon pula untuk memberitahukan kepada perguruan tinggi lain yang bergabung di </w:t>
      </w:r>
      <w:r>
        <w:t>Unpas</w:t>
      </w:r>
      <w:r w:rsidR="00DC7C26">
        <w:t xml:space="preserve"> tentang waktu pelaksanaan MONEV Penelitian tahun 2015.</w:t>
      </w:r>
    </w:p>
    <w:p w:rsidR="00DC7C26" w:rsidRDefault="00DC7C26" w:rsidP="00B80CA3">
      <w:pPr>
        <w:pStyle w:val="NormalWeb"/>
        <w:numPr>
          <w:ilvl w:val="0"/>
          <w:numId w:val="19"/>
        </w:numPr>
        <w:tabs>
          <w:tab w:val="clear" w:pos="720"/>
        </w:tabs>
        <w:spacing w:before="0" w:beforeAutospacing="0" w:after="0" w:afterAutospacing="0" w:line="360" w:lineRule="auto"/>
        <w:ind w:left="284"/>
        <w:jc w:val="both"/>
      </w:pPr>
      <w:r>
        <w:t>Konsumsi untuk para dosen pelaksana Penelitian yang akan dimonev menjadi tanggung jawab masing-masing perguruan tinggi.</w:t>
      </w:r>
    </w:p>
    <w:p w:rsidR="00DC7C26" w:rsidRDefault="00DC7C26" w:rsidP="00B80CA3">
      <w:pPr>
        <w:pStyle w:val="NormalWeb"/>
        <w:numPr>
          <w:ilvl w:val="0"/>
          <w:numId w:val="19"/>
        </w:numPr>
        <w:tabs>
          <w:tab w:val="clear" w:pos="720"/>
        </w:tabs>
        <w:spacing w:before="0" w:beforeAutospacing="0" w:after="0" w:afterAutospacing="0" w:line="360" w:lineRule="auto"/>
        <w:ind w:left="284"/>
        <w:jc w:val="both"/>
      </w:pPr>
      <w:r>
        <w:t>MONEV Penelitian hanya dilaksanaan sesuai dengan tanggal dan tempat yang telah ditetapkan dan waktu yang tersedia.</w:t>
      </w:r>
    </w:p>
    <w:p w:rsidR="00DC7C26" w:rsidRDefault="00DC7C26" w:rsidP="00B80CA3">
      <w:pPr>
        <w:pStyle w:val="NormalWeb"/>
        <w:numPr>
          <w:ilvl w:val="0"/>
          <w:numId w:val="19"/>
        </w:numPr>
        <w:tabs>
          <w:tab w:val="clear" w:pos="720"/>
        </w:tabs>
        <w:spacing w:before="0" w:beforeAutospacing="0" w:after="0" w:afterAutospacing="0" w:line="360" w:lineRule="auto"/>
        <w:ind w:left="284"/>
        <w:jc w:val="both"/>
      </w:pPr>
      <w:r>
        <w:t xml:space="preserve">Bagi Peneliti yang Status penelitiannya </w:t>
      </w:r>
      <w:r>
        <w:rPr>
          <w:rStyle w:val="Strong"/>
        </w:rPr>
        <w:t>sudah selesai</w:t>
      </w:r>
      <w:r>
        <w:t xml:space="preserve"> ditahun 2015 </w:t>
      </w:r>
      <w:r>
        <w:rPr>
          <w:rStyle w:val="Strong"/>
        </w:rPr>
        <w:t xml:space="preserve">Wajib Mengisi dan mengunggah Bahan Seminar Hasil (Artikel, Poster, Profil, dan Borang Evaluasi Capaian) melalui </w:t>
      </w:r>
      <w:hyperlink r:id="rId11" w:history="1">
        <w:r>
          <w:rPr>
            <w:rStyle w:val="Hyperlink"/>
            <w:b/>
            <w:bCs/>
          </w:rPr>
          <w:t>simlitabmas.dikti.go.id</w:t>
        </w:r>
      </w:hyperlink>
      <w:r>
        <w:t>.</w:t>
      </w:r>
    </w:p>
    <w:p w:rsidR="00DC7C26" w:rsidRDefault="00DC7C26" w:rsidP="00B80CA3">
      <w:pPr>
        <w:pStyle w:val="NormalWeb"/>
        <w:numPr>
          <w:ilvl w:val="0"/>
          <w:numId w:val="19"/>
        </w:numPr>
        <w:tabs>
          <w:tab w:val="clear" w:pos="720"/>
        </w:tabs>
        <w:spacing w:before="0" w:beforeAutospacing="0" w:after="0" w:afterAutospacing="0" w:line="360" w:lineRule="auto"/>
        <w:ind w:left="284"/>
        <w:jc w:val="both"/>
      </w:pPr>
      <w:r>
        <w:t xml:space="preserve">Untuk penelitian skema </w:t>
      </w:r>
      <w:r>
        <w:rPr>
          <w:rStyle w:val="Strong"/>
        </w:rPr>
        <w:t>Dosen Pemula dan Penelitian Disertasi Doktor</w:t>
      </w:r>
      <w:r>
        <w:t xml:space="preserve"> tidak dilaksanakan wawancara, tetapi harus mengisi Borang Capian dan diserahkan ke pendamping pada saat Monev di perguruan tinggi yang telah ditunjuk sebagai host, sedangkan bagi peneliti yang jauh dengan perguruan tinggi yang telah ditunjuk menjadi host maka borang capaian dapat dikirimkan melalui post dengan alamat Direktur Riset dan Pengabdian Masyarakat Gedung D lantai 4 Jl. Jend. Sudirman Pintu I, Senayan Jakarta. Borang capaian bisa didownload pada link </w:t>
      </w:r>
      <w:r>
        <w:rPr>
          <w:rStyle w:val="Strong"/>
        </w:rPr>
        <w:t>di bawah</w:t>
      </w:r>
      <w:r>
        <w:t>.</w:t>
      </w:r>
    </w:p>
    <w:p w:rsidR="00DC7C26" w:rsidRDefault="00DC7C26" w:rsidP="00B80CA3">
      <w:pPr>
        <w:pStyle w:val="NormalWeb"/>
        <w:numPr>
          <w:ilvl w:val="0"/>
          <w:numId w:val="19"/>
        </w:numPr>
        <w:tabs>
          <w:tab w:val="clear" w:pos="720"/>
        </w:tabs>
        <w:spacing w:before="0" w:beforeAutospacing="0" w:after="0" w:afterAutospacing="0" w:line="360" w:lineRule="auto"/>
        <w:ind w:left="284"/>
        <w:jc w:val="both"/>
      </w:pPr>
      <w:r>
        <w:t xml:space="preserve">Untuk Pelaksanaan Monev Eksternal (Penelitian Desentralisasi dan Kompettitif Nasional) yang Status penelitiannya, sudah selesai ditahun 2015 dilakukan dengan wawancara serta membawa berkas pendukung (Borang Capaian dan Bukti-bukit) yang terkaitan dengan penelitiannya, sedangkan bagi peneliti yang status penelitiannya, belum selesai ditahun 2015 akan dilakukan presentasi dengan membawa </w:t>
      </w:r>
      <w:r w:rsidRPr="008A4F8C">
        <w:rPr>
          <w:i/>
        </w:rPr>
        <w:t>soft copy</w:t>
      </w:r>
      <w:r>
        <w:t xml:space="preserve"> bahan presentasi sebanyak 5 (lima ) slide yang berisi (judul penelitian personalia, Roadmap, Methodologi, Luaran Tahun berjalan dan rencana tahun berikutnya).</w:t>
      </w:r>
    </w:p>
    <w:p w:rsidR="00DC7C26" w:rsidRDefault="00DC7C26" w:rsidP="00B80CA3">
      <w:pPr>
        <w:pStyle w:val="NormalWeb"/>
        <w:numPr>
          <w:ilvl w:val="0"/>
          <w:numId w:val="19"/>
        </w:numPr>
        <w:tabs>
          <w:tab w:val="clear" w:pos="720"/>
        </w:tabs>
        <w:spacing w:before="0" w:beforeAutospacing="0" w:after="0" w:afterAutospacing="0" w:line="360" w:lineRule="auto"/>
        <w:ind w:left="284"/>
        <w:jc w:val="both"/>
      </w:pPr>
      <w:r>
        <w:lastRenderedPageBreak/>
        <w:t>Untuk konfirmasi dan informasi data penugasan Penelitian yang akan di MONEV dapat menghubungi staf kami yaitu Sdr. Mohammad Singgih, HP:081399741906.</w:t>
      </w:r>
    </w:p>
    <w:p w:rsidR="005305A8" w:rsidRDefault="008A4F8C" w:rsidP="00B80CA3">
      <w:pPr>
        <w:pStyle w:val="ListParagraph"/>
        <w:tabs>
          <w:tab w:val="right" w:leader="dot" w:pos="7088"/>
          <w:tab w:val="left" w:pos="7655"/>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5305A8">
        <w:rPr>
          <w:rFonts w:ascii="Times New Roman" w:hAnsi="Times New Roman" w:cs="Times New Roman"/>
          <w:sz w:val="24"/>
          <w:szCs w:val="24"/>
        </w:rPr>
        <w:t>Pada pelaksanaannya, Ditlitabmas m</w:t>
      </w:r>
      <w:r w:rsidR="005305A8" w:rsidRPr="005305A8">
        <w:rPr>
          <w:rFonts w:ascii="Times New Roman" w:hAnsi="Times New Roman" w:cs="Times New Roman"/>
          <w:sz w:val="24"/>
          <w:szCs w:val="24"/>
        </w:rPr>
        <w:t>engeluarkan kebijakan penelitian dengan mem</w:t>
      </w:r>
      <w:r w:rsidR="005305A8">
        <w:rPr>
          <w:rFonts w:ascii="Times New Roman" w:hAnsi="Times New Roman" w:cs="Times New Roman"/>
          <w:sz w:val="24"/>
          <w:szCs w:val="24"/>
        </w:rPr>
        <w:t>berikan kepercayaan secara bertahap kepada perg</w:t>
      </w:r>
      <w:r>
        <w:rPr>
          <w:rFonts w:ascii="Times New Roman" w:hAnsi="Times New Roman" w:cs="Times New Roman"/>
          <w:sz w:val="24"/>
          <w:szCs w:val="24"/>
        </w:rPr>
        <w:t>u</w:t>
      </w:r>
      <w:r w:rsidR="005305A8">
        <w:rPr>
          <w:rFonts w:ascii="Times New Roman" w:hAnsi="Times New Roman" w:cs="Times New Roman"/>
          <w:sz w:val="24"/>
          <w:szCs w:val="24"/>
        </w:rPr>
        <w:t>ruan tnggi dalam mengelola program penelitian:</w:t>
      </w:r>
    </w:p>
    <w:p w:rsidR="003F2CD4" w:rsidRDefault="005305A8" w:rsidP="008A4F8C">
      <w:pPr>
        <w:pStyle w:val="ListParagraph"/>
        <w:numPr>
          <w:ilvl w:val="0"/>
          <w:numId w:val="21"/>
        </w:numPr>
        <w:tabs>
          <w:tab w:val="right" w:leader="dot" w:pos="7088"/>
          <w:tab w:val="left" w:pos="7655"/>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Desentralisasi Program Penelitian</w:t>
      </w:r>
    </w:p>
    <w:p w:rsidR="003F2CD4" w:rsidRDefault="005305A8" w:rsidP="008A4F8C">
      <w:pPr>
        <w:pStyle w:val="ListParagraph"/>
        <w:numPr>
          <w:ilvl w:val="1"/>
          <w:numId w:val="19"/>
        </w:numPr>
        <w:tabs>
          <w:tab w:val="right" w:leader="dot" w:pos="7088"/>
          <w:tab w:val="left" w:pos="7655"/>
        </w:tabs>
        <w:spacing w:after="0" w:line="360" w:lineRule="auto"/>
        <w:ind w:left="709"/>
        <w:jc w:val="both"/>
        <w:rPr>
          <w:rFonts w:ascii="Times New Roman" w:hAnsi="Times New Roman" w:cs="Times New Roman"/>
          <w:sz w:val="24"/>
          <w:szCs w:val="24"/>
        </w:rPr>
      </w:pPr>
      <w:r w:rsidRPr="003F2CD4">
        <w:rPr>
          <w:rFonts w:ascii="Times New Roman" w:hAnsi="Times New Roman" w:cs="Times New Roman"/>
          <w:sz w:val="24"/>
          <w:szCs w:val="24"/>
        </w:rPr>
        <w:t>H</w:t>
      </w:r>
      <w:r w:rsidR="003F2CD4" w:rsidRPr="003F2CD4">
        <w:rPr>
          <w:rFonts w:ascii="Times New Roman" w:hAnsi="Times New Roman" w:cs="Times New Roman"/>
          <w:sz w:val="24"/>
          <w:szCs w:val="24"/>
        </w:rPr>
        <w:t>i</w:t>
      </w:r>
      <w:r w:rsidR="008C06A1">
        <w:rPr>
          <w:rFonts w:ascii="Times New Roman" w:hAnsi="Times New Roman" w:cs="Times New Roman"/>
          <w:sz w:val="24"/>
          <w:szCs w:val="24"/>
        </w:rPr>
        <w:t>bah Bersaing</w:t>
      </w:r>
    </w:p>
    <w:p w:rsidR="003F2CD4" w:rsidRDefault="008C06A1" w:rsidP="008A4F8C">
      <w:pPr>
        <w:pStyle w:val="ListParagraph"/>
        <w:numPr>
          <w:ilvl w:val="1"/>
          <w:numId w:val="19"/>
        </w:numPr>
        <w:tabs>
          <w:tab w:val="right" w:leader="dot" w:pos="7088"/>
          <w:tab w:val="lef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Pascasarjana</w:t>
      </w:r>
    </w:p>
    <w:p w:rsidR="001D294E" w:rsidRDefault="005305A8" w:rsidP="008A4F8C">
      <w:pPr>
        <w:pStyle w:val="ListParagraph"/>
        <w:numPr>
          <w:ilvl w:val="1"/>
          <w:numId w:val="19"/>
        </w:numPr>
        <w:tabs>
          <w:tab w:val="right" w:leader="dot" w:pos="7088"/>
          <w:tab w:val="left" w:pos="7655"/>
        </w:tabs>
        <w:spacing w:after="0" w:line="360" w:lineRule="auto"/>
        <w:ind w:left="709"/>
        <w:jc w:val="both"/>
        <w:rPr>
          <w:rFonts w:ascii="Times New Roman" w:hAnsi="Times New Roman" w:cs="Times New Roman"/>
          <w:sz w:val="24"/>
          <w:szCs w:val="24"/>
        </w:rPr>
      </w:pPr>
      <w:r w:rsidRPr="003F2CD4">
        <w:rPr>
          <w:rFonts w:ascii="Times New Roman" w:hAnsi="Times New Roman" w:cs="Times New Roman"/>
          <w:sz w:val="24"/>
          <w:szCs w:val="24"/>
        </w:rPr>
        <w:t xml:space="preserve">Pekerti, </w:t>
      </w:r>
    </w:p>
    <w:p w:rsidR="008C06A1" w:rsidRDefault="005305A8" w:rsidP="008A4F8C">
      <w:pPr>
        <w:pStyle w:val="ListParagraph"/>
        <w:numPr>
          <w:ilvl w:val="1"/>
          <w:numId w:val="19"/>
        </w:numPr>
        <w:tabs>
          <w:tab w:val="right" w:leader="dot" w:pos="7088"/>
          <w:tab w:val="left" w:pos="7655"/>
        </w:tabs>
        <w:spacing w:after="0" w:line="360" w:lineRule="auto"/>
        <w:ind w:left="709"/>
        <w:jc w:val="both"/>
        <w:rPr>
          <w:rFonts w:ascii="Times New Roman" w:hAnsi="Times New Roman" w:cs="Times New Roman"/>
          <w:sz w:val="24"/>
          <w:szCs w:val="24"/>
        </w:rPr>
      </w:pPr>
      <w:r w:rsidRPr="003F2CD4">
        <w:rPr>
          <w:rFonts w:ascii="Times New Roman" w:hAnsi="Times New Roman" w:cs="Times New Roman"/>
          <w:sz w:val="24"/>
          <w:szCs w:val="24"/>
        </w:rPr>
        <w:t>Fundamenta</w:t>
      </w:r>
      <w:r w:rsidR="008C06A1">
        <w:rPr>
          <w:rFonts w:ascii="Times New Roman" w:hAnsi="Times New Roman" w:cs="Times New Roman"/>
          <w:sz w:val="24"/>
          <w:szCs w:val="24"/>
        </w:rPr>
        <w:t>l</w:t>
      </w:r>
    </w:p>
    <w:p w:rsidR="008C06A1" w:rsidRDefault="005305A8" w:rsidP="008A4F8C">
      <w:pPr>
        <w:pStyle w:val="ListParagraph"/>
        <w:numPr>
          <w:ilvl w:val="1"/>
          <w:numId w:val="19"/>
        </w:numPr>
        <w:tabs>
          <w:tab w:val="right" w:leader="dot" w:pos="7088"/>
          <w:tab w:val="left" w:pos="7655"/>
        </w:tabs>
        <w:spacing w:after="0" w:line="360" w:lineRule="auto"/>
        <w:ind w:left="709"/>
        <w:jc w:val="both"/>
        <w:rPr>
          <w:rFonts w:ascii="Times New Roman" w:hAnsi="Times New Roman" w:cs="Times New Roman"/>
          <w:sz w:val="24"/>
          <w:szCs w:val="24"/>
        </w:rPr>
      </w:pPr>
      <w:r w:rsidRPr="003F2CD4">
        <w:rPr>
          <w:rFonts w:ascii="Times New Roman" w:hAnsi="Times New Roman" w:cs="Times New Roman"/>
          <w:sz w:val="24"/>
          <w:szCs w:val="24"/>
        </w:rPr>
        <w:t>Peneliti</w:t>
      </w:r>
      <w:r w:rsidR="008C06A1">
        <w:rPr>
          <w:rFonts w:ascii="Times New Roman" w:hAnsi="Times New Roman" w:cs="Times New Roman"/>
          <w:sz w:val="24"/>
          <w:szCs w:val="24"/>
        </w:rPr>
        <w:t xml:space="preserve">an Unggulan Perguruan Tinggi </w:t>
      </w:r>
      <w:r w:rsidRPr="003F2CD4">
        <w:rPr>
          <w:rFonts w:ascii="Times New Roman" w:hAnsi="Times New Roman" w:cs="Times New Roman"/>
          <w:sz w:val="24"/>
          <w:szCs w:val="24"/>
        </w:rPr>
        <w:t xml:space="preserve"> </w:t>
      </w:r>
    </w:p>
    <w:p w:rsidR="005305A8" w:rsidRPr="003F2CD4" w:rsidRDefault="005305A8" w:rsidP="008A4F8C">
      <w:pPr>
        <w:pStyle w:val="ListParagraph"/>
        <w:numPr>
          <w:ilvl w:val="1"/>
          <w:numId w:val="19"/>
        </w:numPr>
        <w:tabs>
          <w:tab w:val="right" w:leader="dot" w:pos="7088"/>
          <w:tab w:val="left" w:pos="7655"/>
        </w:tabs>
        <w:spacing w:after="0" w:line="360" w:lineRule="auto"/>
        <w:ind w:left="709"/>
        <w:jc w:val="both"/>
        <w:rPr>
          <w:rFonts w:ascii="Times New Roman" w:hAnsi="Times New Roman" w:cs="Times New Roman"/>
          <w:sz w:val="24"/>
          <w:szCs w:val="24"/>
        </w:rPr>
      </w:pPr>
      <w:r w:rsidRPr="003F2CD4">
        <w:rPr>
          <w:rFonts w:ascii="Times New Roman" w:hAnsi="Times New Roman" w:cs="Times New Roman"/>
          <w:sz w:val="24"/>
          <w:szCs w:val="24"/>
        </w:rPr>
        <w:t>Disertasi Dokto</w:t>
      </w:r>
      <w:r w:rsidR="008C06A1">
        <w:rPr>
          <w:rFonts w:ascii="Times New Roman" w:hAnsi="Times New Roman" w:cs="Times New Roman"/>
          <w:sz w:val="24"/>
          <w:szCs w:val="24"/>
        </w:rPr>
        <w:t>r</w:t>
      </w:r>
    </w:p>
    <w:p w:rsidR="005305A8" w:rsidRDefault="005305A8" w:rsidP="008A4F8C">
      <w:pPr>
        <w:pStyle w:val="ListParagraph"/>
        <w:numPr>
          <w:ilvl w:val="0"/>
          <w:numId w:val="21"/>
        </w:numPr>
        <w:tabs>
          <w:tab w:val="right" w:leader="dot" w:pos="7088"/>
          <w:tab w:val="left" w:pos="7655"/>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Program penelitian kompetiti</w:t>
      </w:r>
      <w:r w:rsidR="001D294E">
        <w:rPr>
          <w:rFonts w:ascii="Times New Roman" w:hAnsi="Times New Roman" w:cs="Times New Roman"/>
          <w:sz w:val="24"/>
          <w:szCs w:val="24"/>
        </w:rPr>
        <w:t xml:space="preserve">f </w:t>
      </w:r>
      <w:r>
        <w:rPr>
          <w:rFonts w:ascii="Times New Roman" w:hAnsi="Times New Roman" w:cs="Times New Roman"/>
          <w:sz w:val="24"/>
          <w:szCs w:val="24"/>
        </w:rPr>
        <w:t>Nasional</w:t>
      </w:r>
    </w:p>
    <w:p w:rsidR="001D294E" w:rsidRDefault="001D294E" w:rsidP="0020251E">
      <w:pPr>
        <w:pStyle w:val="ListParagraph"/>
        <w:numPr>
          <w:ilvl w:val="0"/>
          <w:numId w:val="22"/>
        </w:numPr>
        <w:tabs>
          <w:tab w:val="right" w:leader="dot" w:pos="7088"/>
          <w:tab w:val="lef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Penelitian Unggulan Strategis Nasional</w:t>
      </w:r>
    </w:p>
    <w:p w:rsidR="001D294E" w:rsidRDefault="00BE1F2F" w:rsidP="0020251E">
      <w:pPr>
        <w:pStyle w:val="ListParagraph"/>
        <w:numPr>
          <w:ilvl w:val="0"/>
          <w:numId w:val="22"/>
        </w:numPr>
        <w:tabs>
          <w:tab w:val="right" w:leader="dot" w:pos="7088"/>
          <w:tab w:val="lef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D294E">
        <w:rPr>
          <w:rFonts w:ascii="Times New Roman" w:hAnsi="Times New Roman" w:cs="Times New Roman"/>
          <w:sz w:val="24"/>
          <w:szCs w:val="24"/>
        </w:rPr>
        <w:t>Riset Andalan Perguruan Tinggi</w:t>
      </w:r>
    </w:p>
    <w:p w:rsidR="001D294E" w:rsidRDefault="00BE1F2F" w:rsidP="0020251E">
      <w:pPr>
        <w:pStyle w:val="ListParagraph"/>
        <w:numPr>
          <w:ilvl w:val="0"/>
          <w:numId w:val="22"/>
        </w:numPr>
        <w:tabs>
          <w:tab w:val="right" w:leader="dot" w:pos="7088"/>
          <w:tab w:val="lef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1D294E">
        <w:rPr>
          <w:rFonts w:ascii="Times New Roman" w:hAnsi="Times New Roman" w:cs="Times New Roman"/>
          <w:sz w:val="24"/>
          <w:szCs w:val="24"/>
        </w:rPr>
        <w:t>trategis Nasional</w:t>
      </w:r>
    </w:p>
    <w:p w:rsidR="001D294E" w:rsidRDefault="001D294E" w:rsidP="0020251E">
      <w:pPr>
        <w:pStyle w:val="ListParagraph"/>
        <w:numPr>
          <w:ilvl w:val="0"/>
          <w:numId w:val="22"/>
        </w:numPr>
        <w:tabs>
          <w:tab w:val="right" w:leader="dot" w:pos="7088"/>
          <w:tab w:val="lef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Hibah Kompetensi</w:t>
      </w:r>
    </w:p>
    <w:p w:rsidR="001D294E" w:rsidRDefault="001D294E" w:rsidP="0020251E">
      <w:pPr>
        <w:pStyle w:val="ListParagraph"/>
        <w:numPr>
          <w:ilvl w:val="0"/>
          <w:numId w:val="22"/>
        </w:numPr>
        <w:tabs>
          <w:tab w:val="right" w:leader="dot" w:pos="7088"/>
          <w:tab w:val="lef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Kerjasama Luar Negeri dan </w:t>
      </w:r>
      <w:r w:rsidRPr="001D294E">
        <w:rPr>
          <w:rFonts w:ascii="Times New Roman" w:hAnsi="Times New Roman" w:cs="Times New Roman"/>
          <w:sz w:val="24"/>
          <w:szCs w:val="24"/>
        </w:rPr>
        <w:t>Publikasi Internasional</w:t>
      </w:r>
    </w:p>
    <w:p w:rsidR="001D294E" w:rsidRDefault="001D294E" w:rsidP="0020251E">
      <w:pPr>
        <w:pStyle w:val="ListParagraph"/>
        <w:numPr>
          <w:ilvl w:val="0"/>
          <w:numId w:val="22"/>
        </w:numPr>
        <w:tabs>
          <w:tab w:val="right" w:leader="dot" w:pos="7088"/>
          <w:tab w:val="lef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Ilmu Pengetahuan dan Teknologi (IPTEK)</w:t>
      </w:r>
    </w:p>
    <w:p w:rsidR="001D294E" w:rsidRPr="001D294E" w:rsidRDefault="001D294E" w:rsidP="0020251E">
      <w:pPr>
        <w:pStyle w:val="ListParagraph"/>
        <w:numPr>
          <w:ilvl w:val="0"/>
          <w:numId w:val="22"/>
        </w:numPr>
        <w:tabs>
          <w:tab w:val="right" w:leader="dot" w:pos="7088"/>
          <w:tab w:val="lef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Penelitian Master Plan Percepatan Perkembangan Pertumbuhan Ekonomi Indonesia (MP3EI)</w:t>
      </w:r>
    </w:p>
    <w:p w:rsidR="00FE7F50" w:rsidRDefault="0060375B" w:rsidP="0020251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tatanan pelaksanaan, Ditlitabmas telah mewajibkan kepada setiap Perguruan Tinggi untuk ikut mengawasi pelaskanaan penelitian baik penelitian desentralisasi maupun kompetitif nasional mealui mobev internal. Agar pelaksanaan program penelitia dapat berjalan dengan baik dan mencapa sasaran</w:t>
      </w:r>
      <w:r w:rsidR="00F94DCA">
        <w:rPr>
          <w:rFonts w:ascii="Times New Roman" w:hAnsi="Times New Roman" w:cs="Times New Roman"/>
          <w:sz w:val="24"/>
          <w:szCs w:val="24"/>
        </w:rPr>
        <w:t xml:space="preserve"> serta terjaga kualitas dan akuntabilitasnya</w:t>
      </w:r>
      <w:r w:rsidR="0067781D">
        <w:rPr>
          <w:rFonts w:ascii="Times New Roman" w:hAnsi="Times New Roman" w:cs="Times New Roman"/>
          <w:sz w:val="24"/>
          <w:szCs w:val="24"/>
        </w:rPr>
        <w:t>.</w:t>
      </w:r>
      <w:r w:rsidR="0020251E">
        <w:rPr>
          <w:rFonts w:ascii="Times New Roman" w:hAnsi="Times New Roman" w:cs="Times New Roman"/>
          <w:sz w:val="24"/>
          <w:szCs w:val="24"/>
        </w:rPr>
        <w:t xml:space="preserve"> </w:t>
      </w:r>
      <w:r w:rsidR="00FE7F50">
        <w:rPr>
          <w:rFonts w:ascii="Times New Roman" w:hAnsi="Times New Roman" w:cs="Times New Roman"/>
          <w:sz w:val="24"/>
          <w:szCs w:val="24"/>
        </w:rPr>
        <w:t xml:space="preserve">Lembaga Penelitian Universitas Pasundan berada pada kategori </w:t>
      </w:r>
      <w:r w:rsidR="0020251E">
        <w:rPr>
          <w:rFonts w:ascii="Times New Roman" w:hAnsi="Times New Roman" w:cs="Times New Roman"/>
          <w:sz w:val="24"/>
          <w:szCs w:val="24"/>
        </w:rPr>
        <w:t>Madya</w:t>
      </w:r>
      <w:r w:rsidR="00FE7F50">
        <w:rPr>
          <w:rFonts w:ascii="Times New Roman" w:hAnsi="Times New Roman" w:cs="Times New Roman"/>
          <w:sz w:val="24"/>
          <w:szCs w:val="24"/>
        </w:rPr>
        <w:t xml:space="preserve"> sehingga harus memenuhi ketentuan sebagai berikut:</w:t>
      </w:r>
    </w:p>
    <w:p w:rsidR="00FE7F50" w:rsidRDefault="00FE7F50" w:rsidP="00552675">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Wajib mengangkat tim penilai internal berdasarkan kompetensinya yag dinilai dari unsur integritas, rekam jejak (</w:t>
      </w:r>
      <w:r w:rsidRPr="0020251E">
        <w:rPr>
          <w:rFonts w:ascii="Times New Roman" w:hAnsi="Times New Roman" w:cs="Times New Roman"/>
          <w:i/>
          <w:sz w:val="24"/>
          <w:szCs w:val="24"/>
        </w:rPr>
        <w:t>track record</w:t>
      </w:r>
      <w:r>
        <w:rPr>
          <w:rFonts w:ascii="Times New Roman" w:hAnsi="Times New Roman" w:cs="Times New Roman"/>
          <w:sz w:val="24"/>
          <w:szCs w:val="24"/>
        </w:rPr>
        <w:t>) penelitian, kesesuaian bidang ilmu yang dibutuhkan dan minimal satu penilai.</w:t>
      </w:r>
    </w:p>
    <w:p w:rsidR="0093413E" w:rsidRDefault="00FE7F50" w:rsidP="00552675">
      <w:pPr>
        <w:pStyle w:val="ListParagraph"/>
        <w:numPr>
          <w:ilvl w:val="0"/>
          <w:numId w:val="11"/>
        </w:numPr>
        <w:spacing w:after="0" w:line="360" w:lineRule="auto"/>
        <w:ind w:left="567" w:hanging="567"/>
        <w:jc w:val="both"/>
        <w:rPr>
          <w:rFonts w:ascii="Times New Roman" w:hAnsi="Times New Roman" w:cs="Times New Roman"/>
          <w:sz w:val="24"/>
          <w:szCs w:val="24"/>
        </w:rPr>
      </w:pPr>
      <w:r w:rsidRPr="00FE7F50">
        <w:rPr>
          <w:rFonts w:ascii="Times New Roman" w:hAnsi="Times New Roman" w:cs="Times New Roman"/>
          <w:sz w:val="24"/>
          <w:szCs w:val="24"/>
        </w:rPr>
        <w:lastRenderedPageBreak/>
        <w:t>Penilai yang ditugasi untuk melaksanakan kegiatan Monev Internal dapat berasal dari internal Perguruan Tingg</w:t>
      </w:r>
      <w:r w:rsidR="0020251E">
        <w:rPr>
          <w:rFonts w:ascii="Times New Roman" w:hAnsi="Times New Roman" w:cs="Times New Roman"/>
          <w:sz w:val="24"/>
          <w:szCs w:val="24"/>
        </w:rPr>
        <w:t>i (disebut penila internal) maup</w:t>
      </w:r>
      <w:r w:rsidRPr="00FE7F50">
        <w:rPr>
          <w:rFonts w:ascii="Times New Roman" w:hAnsi="Times New Roman" w:cs="Times New Roman"/>
          <w:sz w:val="24"/>
          <w:szCs w:val="24"/>
        </w:rPr>
        <w:t>un dari perguruan tinggi lain (pe</w:t>
      </w:r>
      <w:r w:rsidR="0020251E">
        <w:rPr>
          <w:rFonts w:ascii="Times New Roman" w:hAnsi="Times New Roman" w:cs="Times New Roman"/>
          <w:sz w:val="24"/>
          <w:szCs w:val="24"/>
        </w:rPr>
        <w:t>n</w:t>
      </w:r>
      <w:r w:rsidRPr="00FE7F50">
        <w:rPr>
          <w:rFonts w:ascii="Times New Roman" w:hAnsi="Times New Roman" w:cs="Times New Roman"/>
          <w:sz w:val="24"/>
          <w:szCs w:val="24"/>
        </w:rPr>
        <w:t>ilai</w:t>
      </w:r>
      <w:r w:rsidR="0020251E">
        <w:rPr>
          <w:rFonts w:ascii="Times New Roman" w:hAnsi="Times New Roman" w:cs="Times New Roman"/>
          <w:sz w:val="24"/>
          <w:szCs w:val="24"/>
        </w:rPr>
        <w:t xml:space="preserve"> </w:t>
      </w:r>
      <w:r w:rsidRPr="00FE7F50">
        <w:rPr>
          <w:rFonts w:ascii="Times New Roman" w:hAnsi="Times New Roman" w:cs="Times New Roman"/>
          <w:sz w:val="24"/>
          <w:szCs w:val="24"/>
        </w:rPr>
        <w:t xml:space="preserve">eksternal). </w:t>
      </w:r>
    </w:p>
    <w:p w:rsidR="00FE7F50" w:rsidRDefault="00FE7F50" w:rsidP="00552675">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Setiap penelitian dinilaioleh satu (1) penilai.</w:t>
      </w:r>
    </w:p>
    <w:p w:rsidR="00FE7F50" w:rsidRPr="00FE7F50" w:rsidRDefault="00FE7F50" w:rsidP="00552675">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Dalam Simlitabmas, hasil penilaian penelitian oleh peilai akan dihitung secara otomatis dan dilakukan pengurusan berdasarkan perolehan nilai.</w:t>
      </w:r>
    </w:p>
    <w:p w:rsidR="0093413E" w:rsidRDefault="0093413E" w:rsidP="00552675">
      <w:pPr>
        <w:tabs>
          <w:tab w:val="right" w:leader="dot" w:pos="7088"/>
          <w:tab w:val="left" w:pos="7655"/>
        </w:tabs>
        <w:spacing w:after="0" w:line="360" w:lineRule="auto"/>
        <w:jc w:val="both"/>
        <w:rPr>
          <w:rFonts w:ascii="Times New Roman" w:hAnsi="Times New Roman" w:cs="Times New Roman"/>
          <w:sz w:val="24"/>
          <w:szCs w:val="24"/>
        </w:rPr>
      </w:pPr>
    </w:p>
    <w:p w:rsidR="00552675" w:rsidRDefault="0093413E"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BA68F1">
        <w:rPr>
          <w:rFonts w:ascii="Times New Roman" w:hAnsi="Times New Roman" w:cs="Times New Roman"/>
          <w:b/>
          <w:sz w:val="24"/>
          <w:szCs w:val="24"/>
        </w:rPr>
        <w:t>Tujuan</w:t>
      </w:r>
    </w:p>
    <w:p w:rsidR="00C07AC6" w:rsidRPr="00552675" w:rsidRDefault="00AF78D1" w:rsidP="00552675">
      <w:pPr>
        <w:spacing w:after="0" w:line="360" w:lineRule="auto"/>
        <w:ind w:firstLine="567"/>
        <w:jc w:val="both"/>
        <w:rPr>
          <w:rFonts w:ascii="Times New Roman" w:hAnsi="Times New Roman" w:cs="Times New Roman"/>
          <w:b/>
          <w:sz w:val="24"/>
          <w:szCs w:val="24"/>
        </w:rPr>
      </w:pPr>
      <w:r w:rsidRPr="00552675">
        <w:rPr>
          <w:rFonts w:ascii="Times New Roman" w:hAnsi="Times New Roman" w:cs="Times New Roman"/>
          <w:sz w:val="24"/>
          <w:szCs w:val="24"/>
        </w:rPr>
        <w:t>Tujuan kegiatan Monitoring dan Evaluasi (Monev) Internal di Lembaga Penelitian adalah:</w:t>
      </w:r>
    </w:p>
    <w:p w:rsidR="00AF78D1" w:rsidRDefault="00AF78D1" w:rsidP="00552675">
      <w:pPr>
        <w:pStyle w:val="ListParagraph"/>
        <w:numPr>
          <w:ilvl w:val="0"/>
          <w:numId w:val="17"/>
        </w:numPr>
        <w:tabs>
          <w:tab w:val="right" w:leader="dot" w:pos="7088"/>
          <w:tab w:val="left" w:pos="7655"/>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meningkatkan kualitas penelitian para dosen </w:t>
      </w:r>
      <w:r w:rsidR="00936C24">
        <w:rPr>
          <w:rFonts w:ascii="Times New Roman" w:hAnsi="Times New Roman" w:cs="Times New Roman"/>
          <w:sz w:val="24"/>
          <w:szCs w:val="24"/>
        </w:rPr>
        <w:t>yang sesuai dengan standar D</w:t>
      </w:r>
      <w:r w:rsidR="005305A8">
        <w:rPr>
          <w:rFonts w:ascii="Times New Roman" w:hAnsi="Times New Roman" w:cs="Times New Roman"/>
          <w:sz w:val="24"/>
          <w:szCs w:val="24"/>
        </w:rPr>
        <w:t>itlitabmas</w:t>
      </w:r>
      <w:r w:rsidR="00936C24">
        <w:rPr>
          <w:rFonts w:ascii="Times New Roman" w:hAnsi="Times New Roman" w:cs="Times New Roman"/>
          <w:sz w:val="24"/>
          <w:szCs w:val="24"/>
        </w:rPr>
        <w:t>.</w:t>
      </w:r>
    </w:p>
    <w:p w:rsidR="00AF78D1" w:rsidRPr="00AF78D1" w:rsidRDefault="00AF78D1" w:rsidP="00552675">
      <w:pPr>
        <w:pStyle w:val="ListParagraph"/>
        <w:numPr>
          <w:ilvl w:val="0"/>
          <w:numId w:val="17"/>
        </w:numPr>
        <w:tabs>
          <w:tab w:val="right" w:leader="dot" w:pos="7088"/>
          <w:tab w:val="left" w:pos="7655"/>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meningkatkan capaian luaran penelitian terutama publikasi ilmiah berdasarkan hasil penelitian.</w:t>
      </w:r>
    </w:p>
    <w:p w:rsidR="0093413E" w:rsidRDefault="0093413E" w:rsidP="00552675">
      <w:pPr>
        <w:pStyle w:val="ListParagraph"/>
        <w:tabs>
          <w:tab w:val="right" w:leader="dot" w:pos="7088"/>
          <w:tab w:val="left" w:pos="7655"/>
        </w:tabs>
        <w:spacing w:after="0"/>
        <w:ind w:left="567"/>
        <w:jc w:val="both"/>
        <w:rPr>
          <w:rFonts w:ascii="Times New Roman" w:hAnsi="Times New Roman" w:cs="Times New Roman"/>
          <w:sz w:val="24"/>
          <w:szCs w:val="24"/>
        </w:rPr>
      </w:pPr>
    </w:p>
    <w:p w:rsidR="00552675" w:rsidRDefault="0093413E"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BA68F1">
        <w:rPr>
          <w:rFonts w:ascii="Times New Roman" w:hAnsi="Times New Roman" w:cs="Times New Roman"/>
          <w:b/>
          <w:sz w:val="24"/>
          <w:szCs w:val="24"/>
        </w:rPr>
        <w:t>Sasaran</w:t>
      </w:r>
    </w:p>
    <w:p w:rsidR="001A61BC" w:rsidRPr="0020251E" w:rsidRDefault="0020251E" w:rsidP="002025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1BC" w:rsidRPr="0020251E">
        <w:rPr>
          <w:rFonts w:ascii="Times New Roman" w:hAnsi="Times New Roman" w:cs="Times New Roman"/>
          <w:sz w:val="24"/>
          <w:szCs w:val="24"/>
        </w:rPr>
        <w:t xml:space="preserve">Sasaran monev internal Lembaga Peenelitian Universitas Pasundan adalah dosen yang mendapatkan skema dana hibah </w:t>
      </w:r>
      <w:r w:rsidRPr="0020251E">
        <w:rPr>
          <w:rFonts w:ascii="Times New Roman" w:hAnsi="Times New Roman" w:cs="Times New Roman"/>
          <w:sz w:val="24"/>
          <w:szCs w:val="24"/>
        </w:rPr>
        <w:t>Desentralisasi Program Penelitian</w:t>
      </w:r>
      <w:r>
        <w:rPr>
          <w:rFonts w:ascii="Times New Roman" w:hAnsi="Times New Roman" w:cs="Times New Roman"/>
          <w:sz w:val="24"/>
          <w:szCs w:val="24"/>
        </w:rPr>
        <w:t xml:space="preserve"> dan Penelitian Kompetitif.</w:t>
      </w:r>
    </w:p>
    <w:p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Pasca Doktor (PPD)</w:t>
      </w:r>
    </w:p>
    <w:p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Fundamental (PF)</w:t>
      </w:r>
    </w:p>
    <w:p w:rsidR="001A61BC" w:rsidRPr="001A61BC" w:rsidRDefault="001A61BC" w:rsidP="00552675">
      <w:pPr>
        <w:pStyle w:val="ListParagraph"/>
        <w:numPr>
          <w:ilvl w:val="0"/>
          <w:numId w:val="16"/>
        </w:numPr>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Unggulan Perguruan Tinggi (PUPT)</w:t>
      </w:r>
    </w:p>
    <w:p w:rsidR="0093413E"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Unggulan Strategi Nasionl(PUSNAS)</w:t>
      </w:r>
    </w:p>
    <w:p w:rsidR="00C07AC6" w:rsidRPr="001A61BC" w:rsidRDefault="00C07AC6" w:rsidP="00552675">
      <w:pPr>
        <w:tabs>
          <w:tab w:val="right" w:leader="dot" w:pos="7088"/>
          <w:tab w:val="left" w:pos="7655"/>
        </w:tabs>
        <w:spacing w:after="0" w:line="360" w:lineRule="auto"/>
        <w:jc w:val="both"/>
        <w:rPr>
          <w:rFonts w:ascii="Times New Roman" w:hAnsi="Times New Roman" w:cs="Times New Roman"/>
          <w:sz w:val="24"/>
          <w:szCs w:val="24"/>
        </w:rPr>
      </w:pPr>
    </w:p>
    <w:p w:rsidR="0093413E" w:rsidRPr="005B5D4D" w:rsidRDefault="007F2FAB"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5B5D4D">
        <w:rPr>
          <w:rFonts w:ascii="Times New Roman" w:hAnsi="Times New Roman" w:cs="Times New Roman"/>
          <w:b/>
          <w:sz w:val="24"/>
          <w:szCs w:val="24"/>
        </w:rPr>
        <w:t>Pelaksanaan Monev</w:t>
      </w:r>
    </w:p>
    <w:p w:rsidR="001A61BC" w:rsidRDefault="001A61BC" w:rsidP="005526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Monev internal bagi dosen-dosen yang mendapatkan hibah penelitian di atas  dilaksanakan pada:</w:t>
      </w:r>
    </w:p>
    <w:p w:rsidR="001A61BC" w:rsidRDefault="001A61BC" w:rsidP="00BE1F2F">
      <w:pPr>
        <w:spacing w:after="0" w:line="360" w:lineRule="auto"/>
        <w:jc w:val="both"/>
        <w:rPr>
          <w:rFonts w:ascii="Times New Roman" w:hAnsi="Times New Roman" w:cs="Times New Roman"/>
          <w:sz w:val="24"/>
          <w:szCs w:val="24"/>
        </w:rPr>
      </w:pPr>
      <w:r w:rsidRPr="00BE1F2F">
        <w:rPr>
          <w:rFonts w:ascii="Times New Roman" w:hAnsi="Times New Roman" w:cs="Times New Roman"/>
          <w:sz w:val="24"/>
          <w:szCs w:val="24"/>
        </w:rPr>
        <w:t>Tanggal</w:t>
      </w:r>
      <w:r w:rsidR="00BE1F2F">
        <w:rPr>
          <w:rFonts w:ascii="Times New Roman" w:hAnsi="Times New Roman" w:cs="Times New Roman"/>
          <w:sz w:val="24"/>
          <w:szCs w:val="24"/>
        </w:rPr>
        <w:tab/>
      </w:r>
      <w:r w:rsidR="00A32959">
        <w:rPr>
          <w:rFonts w:ascii="Times New Roman" w:hAnsi="Times New Roman" w:cs="Times New Roman"/>
          <w:sz w:val="24"/>
          <w:szCs w:val="24"/>
        </w:rPr>
        <w:t xml:space="preserve">: </w:t>
      </w:r>
      <w:r w:rsidR="00BE1F2F">
        <w:rPr>
          <w:rFonts w:ascii="Times New Roman" w:hAnsi="Times New Roman" w:cs="Times New Roman"/>
          <w:sz w:val="24"/>
          <w:szCs w:val="24"/>
        </w:rPr>
        <w:t>29</w:t>
      </w:r>
      <w:r w:rsidR="00A32959">
        <w:rPr>
          <w:rFonts w:ascii="Times New Roman" w:hAnsi="Times New Roman" w:cs="Times New Roman"/>
          <w:sz w:val="24"/>
          <w:szCs w:val="24"/>
        </w:rPr>
        <w:t xml:space="preserve"> </w:t>
      </w:r>
      <w:r w:rsidR="00BE1F2F">
        <w:rPr>
          <w:rFonts w:ascii="Times New Roman" w:hAnsi="Times New Roman" w:cs="Times New Roman"/>
          <w:sz w:val="24"/>
          <w:szCs w:val="24"/>
        </w:rPr>
        <w:t>Juli</w:t>
      </w:r>
      <w:r w:rsidR="00A32959">
        <w:rPr>
          <w:rFonts w:ascii="Times New Roman" w:hAnsi="Times New Roman" w:cs="Times New Roman"/>
          <w:sz w:val="24"/>
          <w:szCs w:val="24"/>
        </w:rPr>
        <w:t xml:space="preserve"> 2015</w:t>
      </w:r>
    </w:p>
    <w:p w:rsidR="00BE1F2F" w:rsidRDefault="001A61BC" w:rsidP="00BE1F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sidR="00BE1F2F">
        <w:rPr>
          <w:rFonts w:ascii="Times New Roman" w:hAnsi="Times New Roman" w:cs="Times New Roman"/>
          <w:sz w:val="24"/>
          <w:szCs w:val="24"/>
        </w:rPr>
        <w:tab/>
        <w:t xml:space="preserve">: Fakultas Pasca Sarjana </w:t>
      </w:r>
    </w:p>
    <w:p w:rsidR="001A61BC" w:rsidRDefault="00E414CD" w:rsidP="00BE1F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Jalan Sumat</w:t>
      </w:r>
      <w:r w:rsidR="00BE1F2F">
        <w:rPr>
          <w:rFonts w:ascii="Times New Roman" w:hAnsi="Times New Roman" w:cs="Times New Roman"/>
          <w:sz w:val="24"/>
          <w:szCs w:val="24"/>
        </w:rPr>
        <w:t>ra No. 41 Bandung</w:t>
      </w:r>
      <w:r w:rsidR="00BE1F2F">
        <w:rPr>
          <w:rFonts w:ascii="Times New Roman" w:hAnsi="Times New Roman" w:cs="Times New Roman"/>
          <w:sz w:val="24"/>
          <w:szCs w:val="24"/>
        </w:rPr>
        <w:tab/>
      </w:r>
    </w:p>
    <w:p w:rsidR="001A61BC" w:rsidRDefault="001A61BC" w:rsidP="00BE1F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Penilai </w:t>
      </w:r>
      <w:r w:rsidR="00BE1F2F">
        <w:rPr>
          <w:rFonts w:ascii="Times New Roman" w:hAnsi="Times New Roman" w:cs="Times New Roman"/>
          <w:sz w:val="24"/>
          <w:szCs w:val="24"/>
        </w:rPr>
        <w:tab/>
        <w:t>: 1. Prof. Dr. Ir. Wisnu Cahyadi</w:t>
      </w:r>
      <w:r w:rsidR="00E414CD">
        <w:rPr>
          <w:rFonts w:ascii="Times New Roman" w:hAnsi="Times New Roman" w:cs="Times New Roman"/>
          <w:sz w:val="24"/>
          <w:szCs w:val="24"/>
        </w:rPr>
        <w:t>, M.Si</w:t>
      </w:r>
    </w:p>
    <w:p w:rsidR="00E414CD" w:rsidRPr="00E414CD" w:rsidRDefault="00E414CD" w:rsidP="00E414CD">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 Prof. Dr. Hj. Poppy Yaniawati, M.Pd.</w:t>
      </w:r>
    </w:p>
    <w:p w:rsidR="00E414CD" w:rsidRDefault="00E414CD" w:rsidP="00E414CD">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3. Dr. Ir. Leni Herliani A</w:t>
      </w:r>
      <w:r w:rsidRPr="00E414CD">
        <w:rPr>
          <w:rFonts w:ascii="Times New Roman" w:hAnsi="Times New Roman" w:cs="Times New Roman"/>
          <w:sz w:val="24"/>
          <w:szCs w:val="24"/>
        </w:rPr>
        <w:t>fianti, M.P</w:t>
      </w:r>
      <w:r>
        <w:rPr>
          <w:rFonts w:ascii="Times New Roman" w:hAnsi="Times New Roman" w:cs="Times New Roman"/>
          <w:sz w:val="24"/>
          <w:szCs w:val="24"/>
        </w:rPr>
        <w:t xml:space="preserve"> </w:t>
      </w:r>
    </w:p>
    <w:p w:rsidR="00E414CD" w:rsidRPr="00E414CD" w:rsidRDefault="00E414CD" w:rsidP="00E414CD">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4. Dr. Anthon F. Susanto, S.H., M.Hum</w:t>
      </w:r>
    </w:p>
    <w:p w:rsidR="00012B9E" w:rsidRDefault="00012B9E" w:rsidP="00B42150">
      <w:pPr>
        <w:tabs>
          <w:tab w:val="right" w:leader="dot" w:pos="7088"/>
          <w:tab w:val="left" w:pos="7655"/>
        </w:tabs>
        <w:spacing w:after="0" w:line="360" w:lineRule="auto"/>
        <w:jc w:val="both"/>
        <w:rPr>
          <w:rFonts w:ascii="Times New Roman" w:hAnsi="Times New Roman" w:cs="Times New Roman"/>
          <w:sz w:val="24"/>
          <w:szCs w:val="24"/>
        </w:rPr>
      </w:pPr>
    </w:p>
    <w:p w:rsidR="0093413E" w:rsidRDefault="005372AA" w:rsidP="00012B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Jumlah pene</w:t>
      </w:r>
      <w:r w:rsidR="00A32959">
        <w:rPr>
          <w:rFonts w:ascii="Times New Roman" w:hAnsi="Times New Roman" w:cs="Times New Roman"/>
          <w:sz w:val="24"/>
          <w:szCs w:val="24"/>
        </w:rPr>
        <w:t>rima hibah penelitian desentralisasi dan hibah penelitian kompetitif nasional dari DRPM sebanyak 37</w:t>
      </w:r>
      <w:r>
        <w:rPr>
          <w:rFonts w:ascii="Times New Roman" w:hAnsi="Times New Roman" w:cs="Times New Roman"/>
          <w:sz w:val="24"/>
          <w:szCs w:val="24"/>
        </w:rPr>
        <w:t xml:space="preserve"> dosen yang dijelaskan pada tabel berikut ini: </w:t>
      </w:r>
    </w:p>
    <w:p w:rsidR="00A32959" w:rsidRPr="000A0B17" w:rsidRDefault="00A32959" w:rsidP="00A32959">
      <w:pPr>
        <w:tabs>
          <w:tab w:val="right" w:leader="dot" w:pos="7088"/>
          <w:tab w:val="left" w:pos="7655"/>
        </w:tabs>
        <w:spacing w:after="0"/>
        <w:rPr>
          <w:rFonts w:ascii="Times New Roman" w:hAnsi="Times New Roman" w:cs="Times New Roman"/>
          <w:b/>
        </w:rPr>
      </w:pPr>
      <w:r>
        <w:rPr>
          <w:rFonts w:ascii="Times New Roman" w:hAnsi="Times New Roman" w:cs="Times New Roman"/>
          <w:b/>
          <w:sz w:val="24"/>
          <w:szCs w:val="24"/>
        </w:rPr>
        <w:t xml:space="preserve">                         </w:t>
      </w:r>
      <w:r w:rsidRPr="000A0B17">
        <w:rPr>
          <w:rFonts w:ascii="Times New Roman" w:hAnsi="Times New Roman" w:cs="Times New Roman"/>
          <w:b/>
        </w:rPr>
        <w:t xml:space="preserve">Tabel 1. </w:t>
      </w:r>
      <w:r w:rsidR="000A0B17">
        <w:rPr>
          <w:rFonts w:ascii="Times New Roman" w:hAnsi="Times New Roman" w:cs="Times New Roman"/>
          <w:b/>
        </w:rPr>
        <w:t xml:space="preserve">   </w:t>
      </w:r>
      <w:r w:rsidRPr="000A0B17">
        <w:rPr>
          <w:rFonts w:ascii="Times New Roman" w:hAnsi="Times New Roman" w:cs="Times New Roman"/>
          <w:b/>
        </w:rPr>
        <w:t>Jumlah Dosen yang Mendapatkan</w:t>
      </w:r>
    </w:p>
    <w:p w:rsidR="005372AA" w:rsidRPr="000A0B17" w:rsidRDefault="005372AA" w:rsidP="00A32959">
      <w:pPr>
        <w:tabs>
          <w:tab w:val="right" w:leader="dot" w:pos="7088"/>
          <w:tab w:val="left" w:pos="7655"/>
        </w:tabs>
        <w:spacing w:after="0"/>
        <w:jc w:val="center"/>
        <w:rPr>
          <w:rFonts w:ascii="Times New Roman" w:hAnsi="Times New Roman" w:cs="Times New Roman"/>
          <w:b/>
        </w:rPr>
      </w:pPr>
      <w:r w:rsidRPr="000A0B17">
        <w:rPr>
          <w:rFonts w:ascii="Times New Roman" w:hAnsi="Times New Roman" w:cs="Times New Roman"/>
          <w:b/>
        </w:rPr>
        <w:t>Hibah Penelitian Desentralisasi</w:t>
      </w:r>
    </w:p>
    <w:p w:rsidR="005372AA" w:rsidRDefault="005372AA" w:rsidP="00552675">
      <w:pPr>
        <w:tabs>
          <w:tab w:val="right" w:leader="dot" w:pos="7088"/>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4"/>
        <w:gridCol w:w="4820"/>
        <w:gridCol w:w="1181"/>
      </w:tblGrid>
      <w:tr w:rsidR="005372AA" w:rsidRPr="000A0B17" w:rsidTr="008D3496">
        <w:trPr>
          <w:jc w:val="center"/>
        </w:trPr>
        <w:tc>
          <w:tcPr>
            <w:tcW w:w="704" w:type="dxa"/>
          </w:tcPr>
          <w:p w:rsidR="005372AA" w:rsidRPr="000A0B17" w:rsidRDefault="005372AA" w:rsidP="00552675">
            <w:pPr>
              <w:tabs>
                <w:tab w:val="right" w:leader="dot" w:pos="7088"/>
                <w:tab w:val="left" w:pos="7655"/>
              </w:tabs>
              <w:jc w:val="both"/>
              <w:rPr>
                <w:rFonts w:ascii="Times New Roman" w:hAnsi="Times New Roman" w:cs="Times New Roman"/>
                <w:b/>
              </w:rPr>
            </w:pPr>
            <w:r w:rsidRPr="000A0B17">
              <w:rPr>
                <w:rFonts w:ascii="Times New Roman" w:hAnsi="Times New Roman" w:cs="Times New Roman"/>
                <w:b/>
              </w:rPr>
              <w:t>No</w:t>
            </w:r>
          </w:p>
        </w:tc>
        <w:tc>
          <w:tcPr>
            <w:tcW w:w="4820" w:type="dxa"/>
          </w:tcPr>
          <w:p w:rsidR="005372AA" w:rsidRPr="000A0B17" w:rsidRDefault="005372AA" w:rsidP="00552675">
            <w:pPr>
              <w:tabs>
                <w:tab w:val="right" w:leader="dot" w:pos="7088"/>
                <w:tab w:val="left" w:pos="7655"/>
              </w:tabs>
              <w:jc w:val="both"/>
              <w:rPr>
                <w:rFonts w:ascii="Times New Roman" w:hAnsi="Times New Roman" w:cs="Times New Roman"/>
                <w:b/>
              </w:rPr>
            </w:pPr>
            <w:r w:rsidRPr="000A0B17">
              <w:rPr>
                <w:rFonts w:ascii="Times New Roman" w:hAnsi="Times New Roman" w:cs="Times New Roman"/>
                <w:b/>
              </w:rPr>
              <w:t>Nama Hibah</w:t>
            </w:r>
          </w:p>
        </w:tc>
        <w:tc>
          <w:tcPr>
            <w:tcW w:w="1181" w:type="dxa"/>
          </w:tcPr>
          <w:p w:rsidR="005372AA" w:rsidRPr="000A0B17" w:rsidRDefault="005372AA" w:rsidP="00552675">
            <w:pPr>
              <w:tabs>
                <w:tab w:val="right" w:leader="dot" w:pos="7088"/>
                <w:tab w:val="left" w:pos="7655"/>
              </w:tabs>
              <w:jc w:val="both"/>
              <w:rPr>
                <w:rFonts w:ascii="Times New Roman" w:hAnsi="Times New Roman" w:cs="Times New Roman"/>
                <w:b/>
              </w:rPr>
            </w:pPr>
            <w:r w:rsidRPr="000A0B17">
              <w:rPr>
                <w:rFonts w:ascii="Times New Roman" w:hAnsi="Times New Roman" w:cs="Times New Roman"/>
                <w:b/>
              </w:rPr>
              <w:t>Jumlah</w:t>
            </w:r>
          </w:p>
        </w:tc>
      </w:tr>
      <w:tr w:rsidR="005372AA" w:rsidRPr="000A0B17" w:rsidTr="008D3496">
        <w:trPr>
          <w:jc w:val="center"/>
        </w:trPr>
        <w:tc>
          <w:tcPr>
            <w:tcW w:w="704" w:type="dxa"/>
          </w:tcPr>
          <w:p w:rsidR="005372AA" w:rsidRPr="000A0B17" w:rsidRDefault="005372AA"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1</w:t>
            </w:r>
          </w:p>
        </w:tc>
        <w:tc>
          <w:tcPr>
            <w:tcW w:w="4820" w:type="dxa"/>
          </w:tcPr>
          <w:p w:rsidR="005372AA" w:rsidRPr="000A0B17" w:rsidRDefault="005372AA"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w:t>
            </w:r>
            <w:r w:rsidR="00B42150" w:rsidRPr="000A0B17">
              <w:rPr>
                <w:rFonts w:ascii="Times New Roman" w:hAnsi="Times New Roman" w:cs="Times New Roman"/>
              </w:rPr>
              <w:t xml:space="preserve"> </w:t>
            </w:r>
            <w:r w:rsidRPr="000A0B17">
              <w:rPr>
                <w:rFonts w:ascii="Times New Roman" w:hAnsi="Times New Roman" w:cs="Times New Roman"/>
              </w:rPr>
              <w:t>Unggulan Perguruan Tinggi (PUPT)</w:t>
            </w:r>
          </w:p>
        </w:tc>
        <w:tc>
          <w:tcPr>
            <w:tcW w:w="1181" w:type="dxa"/>
          </w:tcPr>
          <w:p w:rsidR="005372AA"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 xml:space="preserve"> 3</w:t>
            </w:r>
          </w:p>
        </w:tc>
      </w:tr>
      <w:tr w:rsidR="005372AA" w:rsidRPr="000A0B17" w:rsidTr="008D3496">
        <w:trPr>
          <w:jc w:val="center"/>
        </w:trPr>
        <w:tc>
          <w:tcPr>
            <w:tcW w:w="704" w:type="dxa"/>
          </w:tcPr>
          <w:p w:rsidR="005372AA" w:rsidRPr="000A0B17" w:rsidRDefault="005372AA"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2</w:t>
            </w:r>
          </w:p>
        </w:tc>
        <w:tc>
          <w:tcPr>
            <w:tcW w:w="4820" w:type="dxa"/>
          </w:tcPr>
          <w:p w:rsidR="005372AA" w:rsidRPr="000A0B17" w:rsidRDefault="005372AA"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Hibah Bersaing (PHB)</w:t>
            </w:r>
          </w:p>
        </w:tc>
        <w:tc>
          <w:tcPr>
            <w:tcW w:w="1181" w:type="dxa"/>
          </w:tcPr>
          <w:p w:rsidR="005372AA"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18</w:t>
            </w:r>
          </w:p>
        </w:tc>
      </w:tr>
      <w:tr w:rsidR="00B42150" w:rsidRPr="000A0B17" w:rsidTr="008D3496">
        <w:trPr>
          <w:jc w:val="center"/>
        </w:trPr>
        <w:tc>
          <w:tcPr>
            <w:tcW w:w="704" w:type="dxa"/>
          </w:tcPr>
          <w:p w:rsidR="00B42150" w:rsidRPr="000A0B17" w:rsidRDefault="00B42150" w:rsidP="00552675">
            <w:pPr>
              <w:tabs>
                <w:tab w:val="right" w:leader="dot" w:pos="7088"/>
                <w:tab w:val="left" w:pos="7655"/>
              </w:tabs>
              <w:jc w:val="both"/>
              <w:rPr>
                <w:rFonts w:ascii="Times New Roman" w:hAnsi="Times New Roman" w:cs="Times New Roman"/>
              </w:rPr>
            </w:pPr>
          </w:p>
        </w:tc>
        <w:tc>
          <w:tcPr>
            <w:tcW w:w="4820" w:type="dxa"/>
          </w:tcPr>
          <w:p w:rsidR="00B42150" w:rsidRPr="000A0B17" w:rsidRDefault="00B42150"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Hibah Bersaing (PHB) Lanjutan</w:t>
            </w:r>
          </w:p>
        </w:tc>
        <w:tc>
          <w:tcPr>
            <w:tcW w:w="1181" w:type="dxa"/>
          </w:tcPr>
          <w:p w:rsidR="00B42150"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11</w:t>
            </w:r>
          </w:p>
        </w:tc>
      </w:tr>
      <w:tr w:rsidR="005372AA" w:rsidRPr="000A0B17" w:rsidTr="008D3496">
        <w:trPr>
          <w:jc w:val="center"/>
        </w:trPr>
        <w:tc>
          <w:tcPr>
            <w:tcW w:w="704" w:type="dxa"/>
          </w:tcPr>
          <w:p w:rsidR="005372AA" w:rsidRPr="000A0B17" w:rsidRDefault="005372AA"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3</w:t>
            </w:r>
          </w:p>
        </w:tc>
        <w:tc>
          <w:tcPr>
            <w:tcW w:w="4820" w:type="dxa"/>
          </w:tcPr>
          <w:p w:rsidR="005372AA" w:rsidRPr="000A0B17" w:rsidRDefault="005372AA"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Fundamental (PF)</w:t>
            </w:r>
          </w:p>
        </w:tc>
        <w:tc>
          <w:tcPr>
            <w:tcW w:w="1181" w:type="dxa"/>
          </w:tcPr>
          <w:p w:rsidR="005372AA"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 xml:space="preserve">  0</w:t>
            </w:r>
          </w:p>
        </w:tc>
      </w:tr>
      <w:tr w:rsidR="005372AA" w:rsidRPr="000A0B17" w:rsidTr="008D3496">
        <w:trPr>
          <w:jc w:val="center"/>
        </w:trPr>
        <w:tc>
          <w:tcPr>
            <w:tcW w:w="704" w:type="dxa"/>
          </w:tcPr>
          <w:p w:rsidR="005372AA" w:rsidRPr="000A0B17" w:rsidRDefault="005372AA"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4</w:t>
            </w:r>
          </w:p>
        </w:tc>
        <w:tc>
          <w:tcPr>
            <w:tcW w:w="4820" w:type="dxa"/>
          </w:tcPr>
          <w:p w:rsidR="005372AA" w:rsidRPr="000A0B17" w:rsidRDefault="00CD2813"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Tim Pascasarjana (PPS)</w:t>
            </w:r>
          </w:p>
        </w:tc>
        <w:tc>
          <w:tcPr>
            <w:tcW w:w="1181" w:type="dxa"/>
          </w:tcPr>
          <w:p w:rsidR="005372AA"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 xml:space="preserve">  0</w:t>
            </w:r>
          </w:p>
        </w:tc>
      </w:tr>
      <w:tr w:rsidR="005372AA" w:rsidRPr="000A0B17" w:rsidTr="008D3496">
        <w:trPr>
          <w:jc w:val="center"/>
        </w:trPr>
        <w:tc>
          <w:tcPr>
            <w:tcW w:w="704" w:type="dxa"/>
          </w:tcPr>
          <w:p w:rsidR="005372AA" w:rsidRPr="000A0B17" w:rsidRDefault="00CD2813"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5</w:t>
            </w:r>
          </w:p>
        </w:tc>
        <w:tc>
          <w:tcPr>
            <w:tcW w:w="4820" w:type="dxa"/>
          </w:tcPr>
          <w:p w:rsidR="005372AA" w:rsidRPr="000A0B17" w:rsidRDefault="00CD2813"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Kerjasama Antar Perguruan Tinggi (PEKERTI)</w:t>
            </w:r>
          </w:p>
        </w:tc>
        <w:tc>
          <w:tcPr>
            <w:tcW w:w="1181" w:type="dxa"/>
          </w:tcPr>
          <w:p w:rsidR="005372AA"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 xml:space="preserve">  0</w:t>
            </w:r>
          </w:p>
        </w:tc>
      </w:tr>
      <w:tr w:rsidR="005372AA" w:rsidRPr="000A0B17" w:rsidTr="008D3496">
        <w:trPr>
          <w:jc w:val="center"/>
        </w:trPr>
        <w:tc>
          <w:tcPr>
            <w:tcW w:w="704" w:type="dxa"/>
          </w:tcPr>
          <w:p w:rsidR="005372AA" w:rsidRPr="000A0B17" w:rsidRDefault="00CD2813"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6</w:t>
            </w:r>
          </w:p>
        </w:tc>
        <w:tc>
          <w:tcPr>
            <w:tcW w:w="4820" w:type="dxa"/>
          </w:tcPr>
          <w:p w:rsidR="005372AA" w:rsidRPr="000A0B17" w:rsidRDefault="00CD2813" w:rsidP="00CD2813">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Disertasi Doktor (PDD)</w:t>
            </w:r>
          </w:p>
        </w:tc>
        <w:tc>
          <w:tcPr>
            <w:tcW w:w="1181" w:type="dxa"/>
          </w:tcPr>
          <w:p w:rsidR="005372AA"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 xml:space="preserve">  2</w:t>
            </w:r>
          </w:p>
        </w:tc>
      </w:tr>
      <w:tr w:rsidR="00CD2813" w:rsidRPr="000A0B17" w:rsidTr="00012B9E">
        <w:trPr>
          <w:jc w:val="center"/>
        </w:trPr>
        <w:tc>
          <w:tcPr>
            <w:tcW w:w="704" w:type="dxa"/>
            <w:tcBorders>
              <w:bottom w:val="single" w:sz="4" w:space="0" w:color="auto"/>
            </w:tcBorders>
          </w:tcPr>
          <w:p w:rsidR="00CD2813" w:rsidRPr="000A0B17" w:rsidRDefault="00CD2813"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7</w:t>
            </w:r>
          </w:p>
        </w:tc>
        <w:tc>
          <w:tcPr>
            <w:tcW w:w="4820" w:type="dxa"/>
            <w:tcBorders>
              <w:bottom w:val="single" w:sz="4" w:space="0" w:color="auto"/>
            </w:tcBorders>
          </w:tcPr>
          <w:p w:rsidR="00CD2813" w:rsidRPr="000A0B17" w:rsidRDefault="00CD2813"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Dosen Pemula (PDP)</w:t>
            </w:r>
          </w:p>
        </w:tc>
        <w:tc>
          <w:tcPr>
            <w:tcW w:w="1181" w:type="dxa"/>
            <w:tcBorders>
              <w:bottom w:val="single" w:sz="4" w:space="0" w:color="auto"/>
            </w:tcBorders>
          </w:tcPr>
          <w:p w:rsidR="00CD2813"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 xml:space="preserve">  0</w:t>
            </w:r>
          </w:p>
        </w:tc>
      </w:tr>
      <w:tr w:rsidR="00B42150" w:rsidRPr="000A0B17" w:rsidTr="00012B9E">
        <w:trPr>
          <w:jc w:val="center"/>
        </w:trPr>
        <w:tc>
          <w:tcPr>
            <w:tcW w:w="5524" w:type="dxa"/>
            <w:gridSpan w:val="2"/>
            <w:tcBorders>
              <w:top w:val="single" w:sz="4" w:space="0" w:color="auto"/>
              <w:bottom w:val="single" w:sz="4" w:space="0" w:color="auto"/>
            </w:tcBorders>
          </w:tcPr>
          <w:p w:rsidR="00B42150" w:rsidRPr="000A0B17" w:rsidRDefault="00B42150" w:rsidP="00552675">
            <w:pPr>
              <w:tabs>
                <w:tab w:val="right" w:leader="dot" w:pos="7088"/>
                <w:tab w:val="left" w:pos="7655"/>
              </w:tabs>
              <w:jc w:val="both"/>
              <w:rPr>
                <w:rFonts w:ascii="Times New Roman" w:hAnsi="Times New Roman" w:cs="Times New Roman"/>
              </w:rPr>
            </w:pPr>
            <w:r w:rsidRPr="000A0B17">
              <w:rPr>
                <w:rFonts w:ascii="Times New Roman" w:hAnsi="Times New Roman" w:cs="Times New Roman"/>
              </w:rPr>
              <w:t>Jumlah</w:t>
            </w:r>
          </w:p>
        </w:tc>
        <w:tc>
          <w:tcPr>
            <w:tcW w:w="1181" w:type="dxa"/>
            <w:tcBorders>
              <w:top w:val="single" w:sz="4" w:space="0" w:color="auto"/>
              <w:bottom w:val="single" w:sz="4" w:space="0" w:color="auto"/>
            </w:tcBorders>
          </w:tcPr>
          <w:p w:rsidR="00B42150"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34</w:t>
            </w:r>
          </w:p>
        </w:tc>
      </w:tr>
    </w:tbl>
    <w:p w:rsidR="005372AA" w:rsidRPr="00A32959" w:rsidRDefault="00A32959" w:rsidP="00552675">
      <w:pPr>
        <w:tabs>
          <w:tab w:val="right" w:leader="dot" w:pos="7088"/>
          <w:tab w:val="left" w:pos="7655"/>
        </w:tabs>
        <w:spacing w:after="0"/>
        <w:jc w:val="both"/>
        <w:rPr>
          <w:rFonts w:ascii="Times New Roman" w:hAnsi="Times New Roman" w:cs="Times New Roman"/>
          <w:b/>
          <w:sz w:val="16"/>
          <w:szCs w:val="16"/>
        </w:rPr>
      </w:pPr>
      <w:r>
        <w:rPr>
          <w:rFonts w:ascii="Times New Roman" w:hAnsi="Times New Roman" w:cs="Times New Roman"/>
          <w:b/>
          <w:sz w:val="16"/>
          <w:szCs w:val="16"/>
        </w:rPr>
        <w:t xml:space="preserve">               </w:t>
      </w:r>
      <w:r w:rsidRPr="00A32959">
        <w:rPr>
          <w:rFonts w:ascii="Times New Roman" w:hAnsi="Times New Roman" w:cs="Times New Roman"/>
          <w:b/>
          <w:sz w:val="16"/>
          <w:szCs w:val="16"/>
        </w:rPr>
        <w:t>Sumber: Lembaga Penelitian Unpas, 2015</w:t>
      </w:r>
    </w:p>
    <w:p w:rsidR="00A32959" w:rsidRDefault="00A32959" w:rsidP="00CD2813">
      <w:pPr>
        <w:tabs>
          <w:tab w:val="right" w:leader="dot" w:pos="7088"/>
          <w:tab w:val="left" w:pos="7655"/>
        </w:tabs>
        <w:spacing w:after="0"/>
        <w:jc w:val="both"/>
        <w:rPr>
          <w:rFonts w:ascii="Times New Roman" w:hAnsi="Times New Roman" w:cs="Times New Roman"/>
          <w:b/>
          <w:sz w:val="24"/>
          <w:szCs w:val="24"/>
        </w:rPr>
      </w:pPr>
    </w:p>
    <w:p w:rsidR="00A32959" w:rsidRPr="000A0B17" w:rsidRDefault="00A32959" w:rsidP="00A32959">
      <w:pPr>
        <w:tabs>
          <w:tab w:val="right" w:leader="dot" w:pos="7088"/>
          <w:tab w:val="left" w:pos="7655"/>
        </w:tabs>
        <w:spacing w:after="0"/>
        <w:rPr>
          <w:rFonts w:ascii="Times New Roman" w:hAnsi="Times New Roman" w:cs="Times New Roman"/>
          <w:b/>
        </w:rPr>
      </w:pPr>
      <w:r>
        <w:rPr>
          <w:rFonts w:ascii="Times New Roman" w:hAnsi="Times New Roman" w:cs="Times New Roman"/>
          <w:b/>
          <w:sz w:val="24"/>
          <w:szCs w:val="24"/>
        </w:rPr>
        <w:t xml:space="preserve">                   </w:t>
      </w:r>
      <w:r w:rsidR="000A0B17">
        <w:rPr>
          <w:rFonts w:ascii="Times New Roman" w:hAnsi="Times New Roman" w:cs="Times New Roman"/>
          <w:b/>
          <w:sz w:val="24"/>
          <w:szCs w:val="24"/>
        </w:rPr>
        <w:t xml:space="preserve">    </w:t>
      </w:r>
      <w:r w:rsidRPr="000A0B17">
        <w:rPr>
          <w:rFonts w:ascii="Times New Roman" w:hAnsi="Times New Roman" w:cs="Times New Roman"/>
          <w:b/>
        </w:rPr>
        <w:t>Tabel 2. Jumlah Dosen yang Mendapatkan</w:t>
      </w:r>
    </w:p>
    <w:p w:rsidR="00A32959" w:rsidRPr="000A0B17" w:rsidRDefault="00A32959" w:rsidP="00A32959">
      <w:pPr>
        <w:tabs>
          <w:tab w:val="right" w:leader="dot" w:pos="7088"/>
          <w:tab w:val="left" w:pos="7655"/>
        </w:tabs>
        <w:spacing w:after="0"/>
        <w:jc w:val="center"/>
        <w:rPr>
          <w:rFonts w:ascii="Times New Roman" w:hAnsi="Times New Roman" w:cs="Times New Roman"/>
          <w:b/>
        </w:rPr>
      </w:pPr>
      <w:r w:rsidRPr="000A0B17">
        <w:rPr>
          <w:rFonts w:ascii="Times New Roman" w:hAnsi="Times New Roman" w:cs="Times New Roman"/>
          <w:b/>
        </w:rPr>
        <w:t>Hibah Penelitian Kompetitif Nasional</w:t>
      </w:r>
    </w:p>
    <w:p w:rsidR="00CD2813" w:rsidRDefault="00CD2813" w:rsidP="00CD2813">
      <w:pPr>
        <w:tabs>
          <w:tab w:val="right" w:leader="dot" w:pos="7088"/>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4"/>
        <w:gridCol w:w="4820"/>
        <w:gridCol w:w="1181"/>
      </w:tblGrid>
      <w:tr w:rsidR="00CD2813" w:rsidRPr="000A0B17" w:rsidTr="008D3496">
        <w:trPr>
          <w:jc w:val="center"/>
        </w:trPr>
        <w:tc>
          <w:tcPr>
            <w:tcW w:w="704" w:type="dxa"/>
          </w:tcPr>
          <w:p w:rsidR="00CD2813" w:rsidRPr="000A0B17" w:rsidRDefault="00CD2813" w:rsidP="00B42150">
            <w:pPr>
              <w:tabs>
                <w:tab w:val="right" w:leader="dot" w:pos="7088"/>
                <w:tab w:val="left" w:pos="7655"/>
              </w:tabs>
              <w:jc w:val="both"/>
              <w:rPr>
                <w:rFonts w:ascii="Times New Roman" w:hAnsi="Times New Roman" w:cs="Times New Roman"/>
                <w:b/>
              </w:rPr>
            </w:pPr>
            <w:r w:rsidRPr="000A0B17">
              <w:rPr>
                <w:rFonts w:ascii="Times New Roman" w:hAnsi="Times New Roman" w:cs="Times New Roman"/>
                <w:b/>
              </w:rPr>
              <w:t>No</w:t>
            </w:r>
          </w:p>
        </w:tc>
        <w:tc>
          <w:tcPr>
            <w:tcW w:w="4820" w:type="dxa"/>
          </w:tcPr>
          <w:p w:rsidR="00CD2813" w:rsidRPr="000A0B17" w:rsidRDefault="00CD2813" w:rsidP="00B42150">
            <w:pPr>
              <w:tabs>
                <w:tab w:val="right" w:leader="dot" w:pos="7088"/>
                <w:tab w:val="left" w:pos="7655"/>
              </w:tabs>
              <w:jc w:val="both"/>
              <w:rPr>
                <w:rFonts w:ascii="Times New Roman" w:hAnsi="Times New Roman" w:cs="Times New Roman"/>
                <w:b/>
              </w:rPr>
            </w:pPr>
            <w:r w:rsidRPr="000A0B17">
              <w:rPr>
                <w:rFonts w:ascii="Times New Roman" w:hAnsi="Times New Roman" w:cs="Times New Roman"/>
                <w:b/>
              </w:rPr>
              <w:t>Nama Hibah</w:t>
            </w:r>
          </w:p>
        </w:tc>
        <w:tc>
          <w:tcPr>
            <w:tcW w:w="1181" w:type="dxa"/>
          </w:tcPr>
          <w:p w:rsidR="00CD2813" w:rsidRPr="000A0B17" w:rsidRDefault="00CD2813" w:rsidP="00B42150">
            <w:pPr>
              <w:tabs>
                <w:tab w:val="right" w:leader="dot" w:pos="7088"/>
                <w:tab w:val="left" w:pos="7655"/>
              </w:tabs>
              <w:jc w:val="both"/>
              <w:rPr>
                <w:rFonts w:ascii="Times New Roman" w:hAnsi="Times New Roman" w:cs="Times New Roman"/>
                <w:b/>
              </w:rPr>
            </w:pPr>
            <w:r w:rsidRPr="000A0B17">
              <w:rPr>
                <w:rFonts w:ascii="Times New Roman" w:hAnsi="Times New Roman" w:cs="Times New Roman"/>
                <w:b/>
              </w:rPr>
              <w:t>Jumlah</w:t>
            </w:r>
          </w:p>
        </w:tc>
      </w:tr>
      <w:tr w:rsidR="00CD2813" w:rsidRPr="000A0B17" w:rsidTr="008D3496">
        <w:trPr>
          <w:jc w:val="center"/>
        </w:trPr>
        <w:tc>
          <w:tcPr>
            <w:tcW w:w="704" w:type="dxa"/>
          </w:tcPr>
          <w:p w:rsidR="00CD2813" w:rsidRPr="000A0B17" w:rsidRDefault="00CD2813"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1</w:t>
            </w:r>
          </w:p>
        </w:tc>
        <w:tc>
          <w:tcPr>
            <w:tcW w:w="4820" w:type="dxa"/>
          </w:tcPr>
          <w:p w:rsidR="00CD2813" w:rsidRPr="000A0B17" w:rsidRDefault="00CD2813" w:rsidP="00CD2813">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PenelitianUnggulan Strategis Nasional (PUSN)</w:t>
            </w:r>
          </w:p>
        </w:tc>
        <w:tc>
          <w:tcPr>
            <w:tcW w:w="1181" w:type="dxa"/>
          </w:tcPr>
          <w:p w:rsidR="00CD2813" w:rsidRPr="000A0B17" w:rsidRDefault="008D3496" w:rsidP="00B42150">
            <w:pPr>
              <w:tabs>
                <w:tab w:val="right" w:leader="dot" w:pos="7088"/>
                <w:tab w:val="left" w:pos="7655"/>
              </w:tabs>
              <w:jc w:val="center"/>
              <w:rPr>
                <w:rFonts w:ascii="Times New Roman" w:hAnsi="Times New Roman" w:cs="Times New Roman"/>
              </w:rPr>
            </w:pPr>
            <w:r>
              <w:rPr>
                <w:rFonts w:ascii="Times New Roman" w:hAnsi="Times New Roman" w:cs="Times New Roman"/>
              </w:rPr>
              <w:t>0</w:t>
            </w:r>
          </w:p>
        </w:tc>
      </w:tr>
      <w:tr w:rsidR="00CD2813" w:rsidRPr="000A0B17" w:rsidTr="008D3496">
        <w:trPr>
          <w:jc w:val="center"/>
        </w:trPr>
        <w:tc>
          <w:tcPr>
            <w:tcW w:w="704" w:type="dxa"/>
          </w:tcPr>
          <w:p w:rsidR="00CD2813" w:rsidRPr="000A0B17" w:rsidRDefault="00CD2813"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2</w:t>
            </w:r>
          </w:p>
        </w:tc>
        <w:tc>
          <w:tcPr>
            <w:tcW w:w="4820" w:type="dxa"/>
          </w:tcPr>
          <w:p w:rsidR="00CD2813" w:rsidRPr="000A0B17" w:rsidRDefault="00CD2813" w:rsidP="00CD2813">
            <w:pPr>
              <w:tabs>
                <w:tab w:val="right" w:leader="dot" w:pos="7088"/>
                <w:tab w:val="left" w:pos="7655"/>
              </w:tabs>
              <w:jc w:val="both"/>
              <w:rPr>
                <w:rFonts w:ascii="Times New Roman" w:hAnsi="Times New Roman" w:cs="Times New Roman"/>
              </w:rPr>
            </w:pPr>
            <w:r w:rsidRPr="000A0B17">
              <w:rPr>
                <w:rFonts w:ascii="Times New Roman" w:hAnsi="Times New Roman" w:cs="Times New Roman"/>
              </w:rPr>
              <w:t>Riset Andalan Perguruan Tinggi (RAPID)</w:t>
            </w:r>
          </w:p>
        </w:tc>
        <w:tc>
          <w:tcPr>
            <w:tcW w:w="1181" w:type="dxa"/>
          </w:tcPr>
          <w:p w:rsidR="00CD2813" w:rsidRPr="000A0B17" w:rsidRDefault="008D3496" w:rsidP="00B42150">
            <w:pPr>
              <w:tabs>
                <w:tab w:val="right" w:leader="dot" w:pos="7088"/>
                <w:tab w:val="left" w:pos="7655"/>
              </w:tabs>
              <w:jc w:val="center"/>
              <w:rPr>
                <w:rFonts w:ascii="Times New Roman" w:hAnsi="Times New Roman" w:cs="Times New Roman"/>
              </w:rPr>
            </w:pPr>
            <w:r>
              <w:rPr>
                <w:rFonts w:ascii="Times New Roman" w:hAnsi="Times New Roman" w:cs="Times New Roman"/>
              </w:rPr>
              <w:t>0</w:t>
            </w:r>
          </w:p>
        </w:tc>
      </w:tr>
      <w:tr w:rsidR="00CD2813" w:rsidRPr="000A0B17" w:rsidTr="008D3496">
        <w:trPr>
          <w:jc w:val="center"/>
        </w:trPr>
        <w:tc>
          <w:tcPr>
            <w:tcW w:w="704" w:type="dxa"/>
          </w:tcPr>
          <w:p w:rsidR="00CD2813" w:rsidRPr="000A0B17" w:rsidRDefault="00CD2813"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3</w:t>
            </w:r>
          </w:p>
        </w:tc>
        <w:tc>
          <w:tcPr>
            <w:tcW w:w="4820" w:type="dxa"/>
          </w:tcPr>
          <w:p w:rsidR="00CD2813" w:rsidRPr="000A0B17" w:rsidRDefault="00CD2813" w:rsidP="00CD2813">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Kerjasama Luar Negeri da Publikasi Internasional (PKLN)</w:t>
            </w:r>
          </w:p>
        </w:tc>
        <w:tc>
          <w:tcPr>
            <w:tcW w:w="1181" w:type="dxa"/>
          </w:tcPr>
          <w:p w:rsidR="00CD2813"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2</w:t>
            </w:r>
          </w:p>
        </w:tc>
      </w:tr>
      <w:tr w:rsidR="00CD2813" w:rsidRPr="000A0B17" w:rsidTr="008D3496">
        <w:trPr>
          <w:jc w:val="center"/>
        </w:trPr>
        <w:tc>
          <w:tcPr>
            <w:tcW w:w="704" w:type="dxa"/>
          </w:tcPr>
          <w:p w:rsidR="00CD2813" w:rsidRPr="000A0B17" w:rsidRDefault="00CD2813"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4</w:t>
            </w:r>
          </w:p>
        </w:tc>
        <w:tc>
          <w:tcPr>
            <w:tcW w:w="4820" w:type="dxa"/>
          </w:tcPr>
          <w:p w:rsidR="00CD2813" w:rsidRPr="000A0B17" w:rsidRDefault="00CD2813"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Kompetensi (HIKOM)</w:t>
            </w:r>
          </w:p>
        </w:tc>
        <w:tc>
          <w:tcPr>
            <w:tcW w:w="1181" w:type="dxa"/>
          </w:tcPr>
          <w:p w:rsidR="00CD2813" w:rsidRPr="000A0B17" w:rsidRDefault="008D3496" w:rsidP="00B42150">
            <w:pPr>
              <w:tabs>
                <w:tab w:val="right" w:leader="dot" w:pos="7088"/>
                <w:tab w:val="left" w:pos="7655"/>
              </w:tabs>
              <w:jc w:val="center"/>
              <w:rPr>
                <w:rFonts w:ascii="Times New Roman" w:hAnsi="Times New Roman" w:cs="Times New Roman"/>
              </w:rPr>
            </w:pPr>
            <w:r>
              <w:rPr>
                <w:rFonts w:ascii="Times New Roman" w:hAnsi="Times New Roman" w:cs="Times New Roman"/>
              </w:rPr>
              <w:t>0</w:t>
            </w:r>
          </w:p>
        </w:tc>
      </w:tr>
      <w:tr w:rsidR="00B42150" w:rsidRPr="000A0B17" w:rsidTr="008D3496">
        <w:trPr>
          <w:jc w:val="center"/>
        </w:trPr>
        <w:tc>
          <w:tcPr>
            <w:tcW w:w="704" w:type="dxa"/>
          </w:tcPr>
          <w:p w:rsidR="00B42150" w:rsidRPr="000A0B17" w:rsidRDefault="00B42150" w:rsidP="00B42150">
            <w:pPr>
              <w:tabs>
                <w:tab w:val="right" w:leader="dot" w:pos="7088"/>
                <w:tab w:val="left" w:pos="7655"/>
              </w:tabs>
              <w:jc w:val="both"/>
              <w:rPr>
                <w:rFonts w:ascii="Times New Roman" w:hAnsi="Times New Roman" w:cs="Times New Roman"/>
              </w:rPr>
            </w:pPr>
          </w:p>
        </w:tc>
        <w:tc>
          <w:tcPr>
            <w:tcW w:w="4820" w:type="dxa"/>
          </w:tcPr>
          <w:p w:rsidR="00B42150" w:rsidRPr="000A0B17" w:rsidRDefault="00B42150"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Kompetensi (HIKOM)</w:t>
            </w:r>
          </w:p>
        </w:tc>
        <w:tc>
          <w:tcPr>
            <w:tcW w:w="1181" w:type="dxa"/>
          </w:tcPr>
          <w:p w:rsidR="00B42150" w:rsidRPr="000A0B17" w:rsidRDefault="00B42150"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1</w:t>
            </w:r>
          </w:p>
        </w:tc>
      </w:tr>
      <w:tr w:rsidR="00CD2813" w:rsidRPr="000A0B17" w:rsidTr="008D3496">
        <w:trPr>
          <w:jc w:val="center"/>
        </w:trPr>
        <w:tc>
          <w:tcPr>
            <w:tcW w:w="704" w:type="dxa"/>
          </w:tcPr>
          <w:p w:rsidR="00CD2813" w:rsidRPr="000A0B17" w:rsidRDefault="00CD2813"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5</w:t>
            </w:r>
          </w:p>
        </w:tc>
        <w:tc>
          <w:tcPr>
            <w:tcW w:w="4820" w:type="dxa"/>
          </w:tcPr>
          <w:p w:rsidR="00CD2813" w:rsidRPr="000A0B17" w:rsidRDefault="00CD2813" w:rsidP="00CD2813">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Strategis Nasional  (STRANAS)</w:t>
            </w:r>
          </w:p>
        </w:tc>
        <w:tc>
          <w:tcPr>
            <w:tcW w:w="1181" w:type="dxa"/>
          </w:tcPr>
          <w:p w:rsidR="00CD2813" w:rsidRPr="000A0B17" w:rsidRDefault="00CD2813" w:rsidP="00B42150">
            <w:pPr>
              <w:tabs>
                <w:tab w:val="right" w:leader="dot" w:pos="7088"/>
                <w:tab w:val="left" w:pos="7655"/>
              </w:tabs>
              <w:jc w:val="center"/>
              <w:rPr>
                <w:rFonts w:ascii="Times New Roman" w:hAnsi="Times New Roman" w:cs="Times New Roman"/>
              </w:rPr>
            </w:pPr>
          </w:p>
        </w:tc>
      </w:tr>
      <w:tr w:rsidR="00CD2813" w:rsidRPr="000A0B17" w:rsidTr="00012B9E">
        <w:trPr>
          <w:jc w:val="center"/>
        </w:trPr>
        <w:tc>
          <w:tcPr>
            <w:tcW w:w="704" w:type="dxa"/>
            <w:tcBorders>
              <w:bottom w:val="single" w:sz="4" w:space="0" w:color="auto"/>
            </w:tcBorders>
          </w:tcPr>
          <w:p w:rsidR="00CD2813" w:rsidRPr="000A0B17" w:rsidRDefault="00CD2813" w:rsidP="00B42150">
            <w:pPr>
              <w:tabs>
                <w:tab w:val="right" w:leader="dot" w:pos="7088"/>
                <w:tab w:val="left" w:pos="7655"/>
              </w:tabs>
              <w:jc w:val="both"/>
              <w:rPr>
                <w:rFonts w:ascii="Times New Roman" w:hAnsi="Times New Roman" w:cs="Times New Roman"/>
              </w:rPr>
            </w:pPr>
            <w:r w:rsidRPr="000A0B17">
              <w:rPr>
                <w:rFonts w:ascii="Times New Roman" w:hAnsi="Times New Roman" w:cs="Times New Roman"/>
              </w:rPr>
              <w:t>6</w:t>
            </w:r>
          </w:p>
        </w:tc>
        <w:tc>
          <w:tcPr>
            <w:tcW w:w="4820" w:type="dxa"/>
            <w:tcBorders>
              <w:bottom w:val="single" w:sz="4" w:space="0" w:color="auto"/>
            </w:tcBorders>
          </w:tcPr>
          <w:p w:rsidR="00CD2813" w:rsidRPr="000A0B17" w:rsidRDefault="00CD2813" w:rsidP="00CD2813">
            <w:pPr>
              <w:tabs>
                <w:tab w:val="right" w:leader="dot" w:pos="7088"/>
                <w:tab w:val="left" w:pos="7655"/>
              </w:tabs>
              <w:jc w:val="both"/>
              <w:rPr>
                <w:rFonts w:ascii="Times New Roman" w:hAnsi="Times New Roman" w:cs="Times New Roman"/>
              </w:rPr>
            </w:pPr>
            <w:r w:rsidRPr="000A0B17">
              <w:rPr>
                <w:rFonts w:ascii="Times New Roman" w:hAnsi="Times New Roman" w:cs="Times New Roman"/>
              </w:rPr>
              <w:t>Penelitian M</w:t>
            </w:r>
            <w:r w:rsidR="00B42150" w:rsidRPr="000A0B17">
              <w:rPr>
                <w:rFonts w:ascii="Times New Roman" w:hAnsi="Times New Roman" w:cs="Times New Roman"/>
              </w:rPr>
              <w:t>ast</w:t>
            </w:r>
            <w:r w:rsidRPr="000A0B17">
              <w:rPr>
                <w:rFonts w:ascii="Times New Roman" w:hAnsi="Times New Roman" w:cs="Times New Roman"/>
              </w:rPr>
              <w:t>erplan Percepatan dan Peluasan Pembagunan Ekonomi Indonesia (MP3EI)</w:t>
            </w:r>
          </w:p>
        </w:tc>
        <w:tc>
          <w:tcPr>
            <w:tcW w:w="1181" w:type="dxa"/>
            <w:tcBorders>
              <w:bottom w:val="single" w:sz="4" w:space="0" w:color="auto"/>
            </w:tcBorders>
          </w:tcPr>
          <w:p w:rsidR="00CD2813" w:rsidRPr="000A0B17" w:rsidRDefault="008D3496" w:rsidP="00B42150">
            <w:pPr>
              <w:tabs>
                <w:tab w:val="right" w:leader="dot" w:pos="7088"/>
                <w:tab w:val="left" w:pos="7655"/>
              </w:tabs>
              <w:jc w:val="center"/>
              <w:rPr>
                <w:rFonts w:ascii="Times New Roman" w:hAnsi="Times New Roman" w:cs="Times New Roman"/>
              </w:rPr>
            </w:pPr>
            <w:r>
              <w:rPr>
                <w:rFonts w:ascii="Times New Roman" w:hAnsi="Times New Roman" w:cs="Times New Roman"/>
              </w:rPr>
              <w:t>0</w:t>
            </w:r>
          </w:p>
        </w:tc>
      </w:tr>
      <w:tr w:rsidR="00B42150" w:rsidRPr="000A0B17" w:rsidTr="00012B9E">
        <w:trPr>
          <w:jc w:val="center"/>
        </w:trPr>
        <w:tc>
          <w:tcPr>
            <w:tcW w:w="5524" w:type="dxa"/>
            <w:gridSpan w:val="2"/>
            <w:tcBorders>
              <w:top w:val="single" w:sz="4" w:space="0" w:color="auto"/>
              <w:bottom w:val="single" w:sz="4" w:space="0" w:color="auto"/>
            </w:tcBorders>
          </w:tcPr>
          <w:p w:rsidR="00B42150" w:rsidRPr="000A0B17" w:rsidRDefault="00B42150" w:rsidP="00CD2813">
            <w:pPr>
              <w:tabs>
                <w:tab w:val="right" w:leader="dot" w:pos="7088"/>
                <w:tab w:val="left" w:pos="7655"/>
              </w:tabs>
              <w:jc w:val="both"/>
              <w:rPr>
                <w:rFonts w:ascii="Times New Roman" w:hAnsi="Times New Roman" w:cs="Times New Roman"/>
              </w:rPr>
            </w:pPr>
            <w:r w:rsidRPr="000A0B17">
              <w:rPr>
                <w:rFonts w:ascii="Times New Roman" w:hAnsi="Times New Roman" w:cs="Times New Roman"/>
              </w:rPr>
              <w:t>Jumlah</w:t>
            </w:r>
          </w:p>
        </w:tc>
        <w:tc>
          <w:tcPr>
            <w:tcW w:w="1181" w:type="dxa"/>
            <w:tcBorders>
              <w:top w:val="single" w:sz="4" w:space="0" w:color="auto"/>
              <w:bottom w:val="single" w:sz="4" w:space="0" w:color="auto"/>
            </w:tcBorders>
          </w:tcPr>
          <w:p w:rsidR="00B42150" w:rsidRPr="000A0B17" w:rsidRDefault="00A32959" w:rsidP="00B42150">
            <w:pPr>
              <w:tabs>
                <w:tab w:val="right" w:leader="dot" w:pos="7088"/>
                <w:tab w:val="left" w:pos="7655"/>
              </w:tabs>
              <w:jc w:val="center"/>
              <w:rPr>
                <w:rFonts w:ascii="Times New Roman" w:hAnsi="Times New Roman" w:cs="Times New Roman"/>
              </w:rPr>
            </w:pPr>
            <w:r w:rsidRPr="000A0B17">
              <w:rPr>
                <w:rFonts w:ascii="Times New Roman" w:hAnsi="Times New Roman" w:cs="Times New Roman"/>
              </w:rPr>
              <w:t>3</w:t>
            </w:r>
          </w:p>
        </w:tc>
      </w:tr>
    </w:tbl>
    <w:p w:rsidR="00A32959" w:rsidRPr="00A32959" w:rsidRDefault="00A32959" w:rsidP="00A32959">
      <w:pPr>
        <w:tabs>
          <w:tab w:val="right" w:leader="dot" w:pos="7088"/>
          <w:tab w:val="left" w:pos="7655"/>
        </w:tabs>
        <w:spacing w:after="0"/>
        <w:jc w:val="both"/>
        <w:rPr>
          <w:rFonts w:ascii="Times New Roman" w:hAnsi="Times New Roman" w:cs="Times New Roman"/>
          <w:b/>
          <w:sz w:val="16"/>
          <w:szCs w:val="16"/>
        </w:rPr>
      </w:pPr>
      <w:r>
        <w:rPr>
          <w:rFonts w:ascii="Times New Roman" w:hAnsi="Times New Roman" w:cs="Times New Roman"/>
          <w:b/>
          <w:sz w:val="16"/>
          <w:szCs w:val="16"/>
        </w:rPr>
        <w:t xml:space="preserve">               </w:t>
      </w:r>
      <w:r w:rsidRPr="00A32959">
        <w:rPr>
          <w:rFonts w:ascii="Times New Roman" w:hAnsi="Times New Roman" w:cs="Times New Roman"/>
          <w:b/>
          <w:sz w:val="16"/>
          <w:szCs w:val="16"/>
        </w:rPr>
        <w:t>Sumber: Lembaga Penelitian Unpas, 2015</w:t>
      </w:r>
    </w:p>
    <w:p w:rsidR="00A32959" w:rsidRDefault="00A32959" w:rsidP="00CD2813">
      <w:pPr>
        <w:tabs>
          <w:tab w:val="right" w:leader="dot" w:pos="7088"/>
          <w:tab w:val="left" w:pos="7655"/>
        </w:tabs>
        <w:spacing w:after="0"/>
        <w:jc w:val="both"/>
        <w:rPr>
          <w:rFonts w:ascii="Times New Roman" w:hAnsi="Times New Roman" w:cs="Times New Roman"/>
          <w:sz w:val="24"/>
          <w:szCs w:val="24"/>
        </w:rPr>
      </w:pPr>
    </w:p>
    <w:p w:rsidR="00CD2813" w:rsidRDefault="00A32959" w:rsidP="00CD2813">
      <w:pPr>
        <w:tabs>
          <w:tab w:val="right" w:leader="dot" w:pos="7088"/>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Daftar nama penerima hibah penelitian di atas dijelaskan pada tabel berikut ini:</w:t>
      </w:r>
    </w:p>
    <w:p w:rsidR="00CD2813" w:rsidRDefault="00CD2813" w:rsidP="00CD2813">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FA4186" w:rsidRDefault="00FA4186" w:rsidP="00552675">
      <w:pPr>
        <w:jc w:val="both"/>
        <w:rPr>
          <w:rFonts w:ascii="Times New Roman" w:hAnsi="Times New Roman" w:cs="Times New Roman"/>
          <w:sz w:val="24"/>
          <w:szCs w:val="24"/>
        </w:rPr>
        <w:sectPr w:rsidR="00FA4186" w:rsidSect="0093413E">
          <w:footerReference w:type="default" r:id="rId12"/>
          <w:pgSz w:w="11906" w:h="16838"/>
          <w:pgMar w:top="1701" w:right="1701" w:bottom="1701" w:left="2268" w:header="709" w:footer="709" w:gutter="0"/>
          <w:pgNumType w:start="1"/>
          <w:cols w:space="708"/>
          <w:docGrid w:linePitch="360"/>
        </w:sectPr>
      </w:pPr>
    </w:p>
    <w:p w:rsidR="0093413E" w:rsidRPr="005B5D4D" w:rsidRDefault="0093413E" w:rsidP="00552675">
      <w:pPr>
        <w:pStyle w:val="ListParagraph"/>
        <w:numPr>
          <w:ilvl w:val="0"/>
          <w:numId w:val="5"/>
        </w:numPr>
        <w:ind w:left="567" w:hanging="567"/>
        <w:jc w:val="both"/>
        <w:rPr>
          <w:rFonts w:ascii="Times New Roman" w:hAnsi="Times New Roman" w:cs="Times New Roman"/>
          <w:b/>
          <w:sz w:val="24"/>
          <w:szCs w:val="24"/>
        </w:rPr>
      </w:pPr>
      <w:r w:rsidRPr="005B5D4D">
        <w:rPr>
          <w:rFonts w:ascii="Times New Roman" w:hAnsi="Times New Roman" w:cs="Times New Roman"/>
          <w:b/>
          <w:sz w:val="24"/>
          <w:szCs w:val="24"/>
        </w:rPr>
        <w:lastRenderedPageBreak/>
        <w:t>Penerima Dana Hibah</w:t>
      </w:r>
    </w:p>
    <w:p w:rsidR="0093413E" w:rsidRDefault="0093413E" w:rsidP="00552675">
      <w:pPr>
        <w:pStyle w:val="ListParagraph"/>
        <w:ind w:left="567"/>
        <w:jc w:val="both"/>
        <w:rPr>
          <w:rFonts w:ascii="Times New Roman" w:hAnsi="Times New Roman" w:cs="Times New Roman"/>
          <w:sz w:val="24"/>
          <w:szCs w:val="24"/>
        </w:rPr>
      </w:pPr>
    </w:p>
    <w:tbl>
      <w:tblPr>
        <w:tblW w:w="18510" w:type="dxa"/>
        <w:tblInd w:w="123" w:type="dxa"/>
        <w:tblLook w:val="04A0" w:firstRow="1" w:lastRow="0" w:firstColumn="1" w:lastColumn="0" w:noHBand="0" w:noVBand="1"/>
      </w:tblPr>
      <w:tblGrid>
        <w:gridCol w:w="559"/>
        <w:gridCol w:w="1431"/>
        <w:gridCol w:w="1455"/>
        <w:gridCol w:w="1999"/>
        <w:gridCol w:w="2391"/>
        <w:gridCol w:w="1206"/>
        <w:gridCol w:w="1366"/>
        <w:gridCol w:w="1962"/>
        <w:gridCol w:w="6141"/>
      </w:tblGrid>
      <w:tr w:rsidR="00E922D0" w:rsidRPr="001B24DE" w:rsidTr="007D6E5C">
        <w:trPr>
          <w:trHeight w:val="315"/>
        </w:trPr>
        <w:tc>
          <w:tcPr>
            <w:tcW w:w="12369" w:type="dxa"/>
            <w:gridSpan w:val="8"/>
            <w:tcBorders>
              <w:top w:val="nil"/>
              <w:left w:val="nil"/>
              <w:bottom w:val="nil"/>
              <w:right w:val="nil"/>
            </w:tcBorders>
            <w:shd w:val="clear" w:color="auto" w:fill="auto"/>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000000"/>
                <w:sz w:val="20"/>
                <w:szCs w:val="20"/>
                <w:lang w:eastAsia="id-ID"/>
              </w:rPr>
            </w:pPr>
            <w:r w:rsidRPr="001B24DE">
              <w:rPr>
                <w:rFonts w:ascii="Times New Roman" w:eastAsia="Times New Roman" w:hAnsi="Times New Roman" w:cs="Times New Roman"/>
                <w:b/>
                <w:bCs/>
                <w:color w:val="000000"/>
                <w:sz w:val="20"/>
                <w:szCs w:val="20"/>
                <w:lang w:eastAsia="id-ID"/>
              </w:rPr>
              <w:t>PROGRAM DESENTRALISASI DAN HIBAH KOMPETITIF NASIONAL</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000000"/>
                <w:sz w:val="20"/>
                <w:szCs w:val="20"/>
                <w:lang w:eastAsia="id-ID"/>
              </w:rPr>
            </w:pPr>
          </w:p>
        </w:tc>
      </w:tr>
      <w:tr w:rsidR="00E922D0" w:rsidRPr="001B24DE" w:rsidTr="007D6E5C">
        <w:trPr>
          <w:trHeight w:val="315"/>
        </w:trPr>
        <w:tc>
          <w:tcPr>
            <w:tcW w:w="12369" w:type="dxa"/>
            <w:gridSpan w:val="8"/>
            <w:tcBorders>
              <w:top w:val="nil"/>
              <w:left w:val="nil"/>
              <w:bottom w:val="nil"/>
              <w:right w:val="nil"/>
            </w:tcBorders>
            <w:shd w:val="clear" w:color="auto" w:fill="auto"/>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000000"/>
                <w:sz w:val="20"/>
                <w:szCs w:val="20"/>
                <w:lang w:eastAsia="id-ID"/>
              </w:rPr>
            </w:pPr>
            <w:r w:rsidRPr="001B24DE">
              <w:rPr>
                <w:rFonts w:ascii="Times New Roman" w:eastAsia="Times New Roman" w:hAnsi="Times New Roman" w:cs="Times New Roman"/>
                <w:b/>
                <w:bCs/>
                <w:color w:val="000000"/>
                <w:sz w:val="20"/>
                <w:szCs w:val="20"/>
                <w:lang w:eastAsia="id-ID"/>
              </w:rPr>
              <w:t>LEMBAGA PENELITIAN UNPAS</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000000"/>
                <w:sz w:val="20"/>
                <w:szCs w:val="20"/>
                <w:lang w:eastAsia="id-ID"/>
              </w:rPr>
            </w:pPr>
          </w:p>
        </w:tc>
      </w:tr>
      <w:tr w:rsidR="00E922D0" w:rsidRPr="001B24DE" w:rsidTr="007D6E5C">
        <w:trPr>
          <w:trHeight w:val="330"/>
        </w:trPr>
        <w:tc>
          <w:tcPr>
            <w:tcW w:w="12369" w:type="dxa"/>
            <w:gridSpan w:val="8"/>
            <w:tcBorders>
              <w:top w:val="nil"/>
              <w:left w:val="nil"/>
              <w:bottom w:val="nil"/>
              <w:right w:val="nil"/>
            </w:tcBorders>
            <w:shd w:val="clear" w:color="auto" w:fill="auto"/>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000000"/>
                <w:sz w:val="20"/>
                <w:szCs w:val="20"/>
                <w:lang w:eastAsia="id-ID"/>
              </w:rPr>
            </w:pPr>
            <w:r w:rsidRPr="001B24DE">
              <w:rPr>
                <w:rFonts w:ascii="Times New Roman" w:eastAsia="Times New Roman" w:hAnsi="Times New Roman" w:cs="Times New Roman"/>
                <w:b/>
                <w:bCs/>
                <w:color w:val="000000"/>
                <w:sz w:val="20"/>
                <w:szCs w:val="20"/>
                <w:lang w:eastAsia="id-ID"/>
              </w:rPr>
              <w:t>TAHUN 2015</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000000"/>
                <w:sz w:val="20"/>
                <w:szCs w:val="20"/>
                <w:lang w:eastAsia="id-ID"/>
              </w:rPr>
            </w:pPr>
          </w:p>
        </w:tc>
      </w:tr>
      <w:tr w:rsidR="00E922D0" w:rsidRPr="001B24DE" w:rsidTr="007D6E5C">
        <w:trPr>
          <w:trHeight w:val="525"/>
        </w:trPr>
        <w:tc>
          <w:tcPr>
            <w:tcW w:w="559" w:type="dxa"/>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No</w:t>
            </w:r>
          </w:p>
        </w:tc>
        <w:tc>
          <w:tcPr>
            <w:tcW w:w="1431" w:type="dxa"/>
            <w:tcBorders>
              <w:top w:val="single" w:sz="8" w:space="0" w:color="000000"/>
              <w:left w:val="nil"/>
              <w:bottom w:val="single" w:sz="8" w:space="0" w:color="000000"/>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Kode SKIM</w:t>
            </w:r>
          </w:p>
        </w:tc>
        <w:tc>
          <w:tcPr>
            <w:tcW w:w="1455" w:type="dxa"/>
            <w:tcBorders>
              <w:top w:val="single" w:sz="8" w:space="0" w:color="000000"/>
              <w:left w:val="nil"/>
              <w:bottom w:val="single" w:sz="8" w:space="0" w:color="000000"/>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Nama Ketua Peneliti</w:t>
            </w:r>
          </w:p>
        </w:tc>
        <w:tc>
          <w:tcPr>
            <w:tcW w:w="1999" w:type="dxa"/>
            <w:tcBorders>
              <w:top w:val="single" w:sz="8" w:space="0" w:color="000000"/>
              <w:left w:val="nil"/>
              <w:bottom w:val="single" w:sz="8" w:space="0" w:color="000000"/>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Nama Anggota Peneliti</w:t>
            </w:r>
          </w:p>
        </w:tc>
        <w:tc>
          <w:tcPr>
            <w:tcW w:w="2391" w:type="dxa"/>
            <w:tcBorders>
              <w:top w:val="single" w:sz="8" w:space="0" w:color="000000"/>
              <w:left w:val="nil"/>
              <w:bottom w:val="single" w:sz="8" w:space="0" w:color="000000"/>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Judul Kegiatan</w:t>
            </w:r>
          </w:p>
        </w:tc>
        <w:tc>
          <w:tcPr>
            <w:tcW w:w="1206" w:type="dxa"/>
            <w:tcBorders>
              <w:top w:val="single" w:sz="8" w:space="0" w:color="000000"/>
              <w:left w:val="nil"/>
              <w:bottom w:val="single" w:sz="8" w:space="0" w:color="000000"/>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Fakultas</w:t>
            </w:r>
          </w:p>
        </w:tc>
        <w:tc>
          <w:tcPr>
            <w:tcW w:w="1366" w:type="dxa"/>
            <w:tcBorders>
              <w:top w:val="single" w:sz="8" w:space="0" w:color="000000"/>
              <w:left w:val="nil"/>
              <w:bottom w:val="single" w:sz="8" w:space="0" w:color="000000"/>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BESARNYA DANA</w:t>
            </w:r>
          </w:p>
        </w:tc>
        <w:tc>
          <w:tcPr>
            <w:tcW w:w="1962" w:type="dxa"/>
            <w:tcBorders>
              <w:top w:val="single" w:sz="8" w:space="0" w:color="000000"/>
              <w:left w:val="nil"/>
              <w:bottom w:val="single" w:sz="8" w:space="0" w:color="000000"/>
              <w:right w:val="single" w:sz="8" w:space="0" w:color="000000"/>
            </w:tcBorders>
            <w:shd w:val="clear" w:color="000000" w:fill="000000"/>
            <w:noWrap/>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SUMBER DANA</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p>
        </w:tc>
      </w:tr>
      <w:tr w:rsidR="00E922D0" w:rsidRPr="001B24DE" w:rsidTr="007D6E5C">
        <w:trPr>
          <w:trHeight w:val="315"/>
        </w:trPr>
        <w:tc>
          <w:tcPr>
            <w:tcW w:w="559" w:type="dxa"/>
            <w:tcBorders>
              <w:top w:val="nil"/>
              <w:left w:val="single" w:sz="8" w:space="0" w:color="000000"/>
              <w:bottom w:val="nil"/>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1</w:t>
            </w:r>
          </w:p>
        </w:tc>
        <w:tc>
          <w:tcPr>
            <w:tcW w:w="1431" w:type="dxa"/>
            <w:tcBorders>
              <w:top w:val="nil"/>
              <w:left w:val="nil"/>
              <w:bottom w:val="nil"/>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2</w:t>
            </w:r>
          </w:p>
        </w:tc>
        <w:tc>
          <w:tcPr>
            <w:tcW w:w="1455" w:type="dxa"/>
            <w:tcBorders>
              <w:top w:val="nil"/>
              <w:left w:val="nil"/>
              <w:bottom w:val="nil"/>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3</w:t>
            </w:r>
          </w:p>
        </w:tc>
        <w:tc>
          <w:tcPr>
            <w:tcW w:w="1999" w:type="dxa"/>
            <w:tcBorders>
              <w:top w:val="nil"/>
              <w:left w:val="nil"/>
              <w:bottom w:val="nil"/>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4</w:t>
            </w:r>
          </w:p>
        </w:tc>
        <w:tc>
          <w:tcPr>
            <w:tcW w:w="2391" w:type="dxa"/>
            <w:tcBorders>
              <w:top w:val="nil"/>
              <w:left w:val="nil"/>
              <w:bottom w:val="nil"/>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5</w:t>
            </w:r>
          </w:p>
        </w:tc>
        <w:tc>
          <w:tcPr>
            <w:tcW w:w="1206" w:type="dxa"/>
            <w:tcBorders>
              <w:top w:val="nil"/>
              <w:left w:val="nil"/>
              <w:bottom w:val="nil"/>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6</w:t>
            </w:r>
          </w:p>
        </w:tc>
        <w:tc>
          <w:tcPr>
            <w:tcW w:w="1366" w:type="dxa"/>
            <w:tcBorders>
              <w:top w:val="nil"/>
              <w:left w:val="nil"/>
              <w:bottom w:val="nil"/>
              <w:right w:val="single" w:sz="8" w:space="0" w:color="000000"/>
            </w:tcBorders>
            <w:shd w:val="clear" w:color="000000" w:fill="000000"/>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7</w:t>
            </w:r>
          </w:p>
        </w:tc>
        <w:tc>
          <w:tcPr>
            <w:tcW w:w="1962" w:type="dxa"/>
            <w:tcBorders>
              <w:top w:val="nil"/>
              <w:left w:val="nil"/>
              <w:bottom w:val="nil"/>
              <w:right w:val="single" w:sz="8" w:space="0" w:color="000000"/>
            </w:tcBorders>
            <w:shd w:val="clear" w:color="000000" w:fill="000000"/>
            <w:noWrap/>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r w:rsidRPr="001B24DE">
              <w:rPr>
                <w:rFonts w:ascii="Times New Roman" w:eastAsia="Times New Roman" w:hAnsi="Times New Roman" w:cs="Times New Roman"/>
                <w:b/>
                <w:bCs/>
                <w:color w:val="FFFFFF"/>
                <w:sz w:val="20"/>
                <w:szCs w:val="20"/>
                <w:lang w:eastAsia="id-ID"/>
              </w:rPr>
              <w:t>8</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b/>
                <w:bCs/>
                <w:color w:val="FFFFFF"/>
                <w:sz w:val="20"/>
                <w:szCs w:val="20"/>
                <w:lang w:eastAsia="id-ID"/>
              </w:rPr>
            </w:pPr>
          </w:p>
        </w:tc>
      </w:tr>
      <w:tr w:rsidR="00E922D0" w:rsidRPr="001B24DE" w:rsidTr="007D6E5C">
        <w:trPr>
          <w:trHeight w:val="1200"/>
        </w:trPr>
        <w:tc>
          <w:tcPr>
            <w:tcW w:w="559" w:type="dxa"/>
            <w:tcBorders>
              <w:top w:val="single" w:sz="4" w:space="0" w:color="auto"/>
              <w:left w:val="single" w:sz="4" w:space="0" w:color="auto"/>
              <w:bottom w:val="single" w:sz="4" w:space="0" w:color="auto"/>
              <w:right w:val="single" w:sz="4" w:space="0" w:color="auto"/>
            </w:tcBorders>
            <w:shd w:val="clear" w:color="000000" w:fill="A6A6A6"/>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w:t>
            </w:r>
          </w:p>
        </w:tc>
        <w:tc>
          <w:tcPr>
            <w:tcW w:w="1431" w:type="dxa"/>
            <w:tcBorders>
              <w:top w:val="single" w:sz="4" w:space="0" w:color="auto"/>
              <w:left w:val="nil"/>
              <w:bottom w:val="single" w:sz="4" w:space="0" w:color="auto"/>
              <w:right w:val="single" w:sz="4" w:space="0" w:color="auto"/>
            </w:tcBorders>
            <w:shd w:val="clear" w:color="000000" w:fill="A6A6A6"/>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Fundamental</w:t>
            </w:r>
          </w:p>
        </w:tc>
        <w:tc>
          <w:tcPr>
            <w:tcW w:w="1455" w:type="dxa"/>
            <w:tcBorders>
              <w:top w:val="single" w:sz="4" w:space="0" w:color="auto"/>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Drs Ramlan M.Sn </w:t>
            </w:r>
          </w:p>
        </w:tc>
        <w:tc>
          <w:tcPr>
            <w:tcW w:w="1999" w:type="dxa"/>
            <w:tcBorders>
              <w:top w:val="single" w:sz="4" w:space="0" w:color="auto"/>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Drs. H. Jaka Permana, M.Pd</w:t>
            </w:r>
          </w:p>
        </w:tc>
        <w:tc>
          <w:tcPr>
            <w:tcW w:w="2391" w:type="dxa"/>
            <w:tcBorders>
              <w:top w:val="single" w:sz="4" w:space="0" w:color="auto"/>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Implementasi Pendidikan Budaya Dan Karakter Bangsa Pada Proses Pembelajaran Pendidikan Seni Tari Dan Drama (Studi Model Pembelajaran Di Sekolah Dasar Khususnya Dalam </w:t>
            </w:r>
          </w:p>
        </w:tc>
        <w:tc>
          <w:tcPr>
            <w:tcW w:w="1206" w:type="dxa"/>
            <w:tcBorders>
              <w:top w:val="single" w:sz="4" w:space="0" w:color="auto"/>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Seni dan Sastra</w:t>
            </w:r>
          </w:p>
        </w:tc>
        <w:tc>
          <w:tcPr>
            <w:tcW w:w="1366" w:type="dxa"/>
            <w:tcBorders>
              <w:top w:val="single" w:sz="4" w:space="0" w:color="auto"/>
              <w:left w:val="nil"/>
              <w:bottom w:val="single" w:sz="4" w:space="0" w:color="auto"/>
              <w:right w:val="single" w:sz="4" w:space="0" w:color="auto"/>
            </w:tcBorders>
            <w:shd w:val="clear" w:color="000000" w:fill="A6A6A6"/>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single" w:sz="4" w:space="0" w:color="auto"/>
              <w:left w:val="nil"/>
              <w:bottom w:val="single" w:sz="4" w:space="0" w:color="auto"/>
              <w:right w:val="single" w:sz="4" w:space="0" w:color="auto"/>
            </w:tcBorders>
            <w:shd w:val="clear" w:color="000000" w:fill="A6A6A6"/>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A6A6A6"/>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w:t>
            </w:r>
          </w:p>
        </w:tc>
        <w:tc>
          <w:tcPr>
            <w:tcW w:w="1431" w:type="dxa"/>
            <w:tcBorders>
              <w:top w:val="nil"/>
              <w:left w:val="nil"/>
              <w:bottom w:val="single" w:sz="4" w:space="0" w:color="auto"/>
              <w:right w:val="single" w:sz="4" w:space="0" w:color="auto"/>
            </w:tcBorders>
            <w:shd w:val="clear" w:color="000000" w:fill="A6A6A6"/>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Fundamental</w:t>
            </w:r>
          </w:p>
        </w:tc>
        <w:tc>
          <w:tcPr>
            <w:tcW w:w="1455" w:type="dxa"/>
            <w:tcBorders>
              <w:top w:val="nil"/>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Hj. Erni R. Ernawan, S.E., M.M</w:t>
            </w:r>
          </w:p>
        </w:tc>
        <w:tc>
          <w:tcPr>
            <w:tcW w:w="1999" w:type="dxa"/>
            <w:tcBorders>
              <w:top w:val="nil"/>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Taufani Chusnul Kurniatun, M.Si.</w:t>
            </w:r>
          </w:p>
        </w:tc>
        <w:tc>
          <w:tcPr>
            <w:tcW w:w="2391" w:type="dxa"/>
            <w:tcBorders>
              <w:top w:val="nil"/>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Faktor Etika Dalam Bauran Pemasaran Dan Dampaknya Terhadap Nilai Dan Intensi Pelanggan Jasa Pendidikan</w:t>
            </w:r>
          </w:p>
        </w:tc>
        <w:tc>
          <w:tcPr>
            <w:tcW w:w="1206" w:type="dxa"/>
            <w:tcBorders>
              <w:top w:val="nil"/>
              <w:left w:val="nil"/>
              <w:bottom w:val="single" w:sz="4" w:space="0" w:color="auto"/>
              <w:right w:val="single" w:sz="4" w:space="0" w:color="auto"/>
            </w:tcBorders>
            <w:shd w:val="clear" w:color="000000" w:fill="A6A6A6"/>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Ekonomi</w:t>
            </w:r>
          </w:p>
        </w:tc>
        <w:tc>
          <w:tcPr>
            <w:tcW w:w="1366" w:type="dxa"/>
            <w:tcBorders>
              <w:top w:val="nil"/>
              <w:left w:val="nil"/>
              <w:bottom w:val="single" w:sz="4" w:space="0" w:color="auto"/>
              <w:right w:val="single" w:sz="4" w:space="0" w:color="auto"/>
            </w:tcBorders>
            <w:shd w:val="clear" w:color="000000" w:fill="A6A6A6"/>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nil"/>
              <w:left w:val="nil"/>
              <w:bottom w:val="single" w:sz="4" w:space="0" w:color="auto"/>
              <w:right w:val="single" w:sz="4" w:space="0" w:color="auto"/>
            </w:tcBorders>
            <w:shd w:val="clear" w:color="000000" w:fill="A6A6A6"/>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A6A6A6"/>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3</w:t>
            </w:r>
          </w:p>
        </w:tc>
        <w:tc>
          <w:tcPr>
            <w:tcW w:w="1431" w:type="dxa"/>
            <w:tcBorders>
              <w:top w:val="nil"/>
              <w:left w:val="nil"/>
              <w:bottom w:val="single" w:sz="4" w:space="0" w:color="auto"/>
              <w:right w:val="single" w:sz="4" w:space="0" w:color="auto"/>
            </w:tcBorders>
            <w:shd w:val="clear" w:color="000000" w:fill="A6A6A6"/>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Fundamental</w:t>
            </w:r>
          </w:p>
        </w:tc>
        <w:tc>
          <w:tcPr>
            <w:tcW w:w="1455" w:type="dxa"/>
            <w:tcBorders>
              <w:top w:val="nil"/>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Ir. Hj. Hasnelly, M.Sc. </w:t>
            </w:r>
          </w:p>
        </w:tc>
        <w:tc>
          <w:tcPr>
            <w:tcW w:w="1999" w:type="dxa"/>
            <w:tcBorders>
              <w:top w:val="nil"/>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Prof. </w:t>
            </w:r>
            <w:r w:rsidR="008D3496">
              <w:rPr>
                <w:rFonts w:ascii="Times New Roman" w:eastAsia="Times New Roman" w:hAnsi="Times New Roman" w:cs="Times New Roman"/>
                <w:lang w:eastAsia="id-ID"/>
              </w:rPr>
              <w:t>Dr. Ir. H. Eddy Jusuf</w:t>
            </w:r>
            <w:r w:rsidR="00DC39C0">
              <w:rPr>
                <w:rFonts w:ascii="Times New Roman" w:eastAsia="Times New Roman" w:hAnsi="Times New Roman" w:cs="Times New Roman"/>
                <w:lang w:eastAsia="id-ID"/>
              </w:rPr>
              <w:t xml:space="preserve"> Sp., M.Si., M.</w:t>
            </w:r>
            <w:r w:rsidRPr="001B24DE">
              <w:rPr>
                <w:rFonts w:ascii="Times New Roman" w:eastAsia="Times New Roman" w:hAnsi="Times New Roman" w:cs="Times New Roman"/>
                <w:lang w:eastAsia="id-ID"/>
              </w:rPr>
              <w:t>Kom.</w:t>
            </w:r>
          </w:p>
        </w:tc>
        <w:tc>
          <w:tcPr>
            <w:tcW w:w="2391" w:type="dxa"/>
            <w:tcBorders>
              <w:top w:val="nil"/>
              <w:left w:val="nil"/>
              <w:bottom w:val="single" w:sz="4" w:space="0" w:color="auto"/>
              <w:right w:val="single" w:sz="4" w:space="0" w:color="auto"/>
            </w:tcBorders>
            <w:shd w:val="clear" w:color="000000" w:fill="A6A6A6"/>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Pengembangan Model Industri Pangan Hijau Dalam Perspektif Manajemen Kinerja Perusahaan</w:t>
            </w:r>
          </w:p>
        </w:tc>
        <w:tc>
          <w:tcPr>
            <w:tcW w:w="1206" w:type="dxa"/>
            <w:tcBorders>
              <w:top w:val="nil"/>
              <w:left w:val="nil"/>
              <w:bottom w:val="single" w:sz="4" w:space="0" w:color="auto"/>
              <w:right w:val="single" w:sz="4" w:space="0" w:color="auto"/>
            </w:tcBorders>
            <w:shd w:val="clear" w:color="000000" w:fill="A6A6A6"/>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A6A6A6"/>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51.000.000 </w:t>
            </w:r>
          </w:p>
        </w:tc>
        <w:tc>
          <w:tcPr>
            <w:tcW w:w="1962" w:type="dxa"/>
            <w:tcBorders>
              <w:top w:val="nil"/>
              <w:left w:val="nil"/>
              <w:bottom w:val="single" w:sz="4" w:space="0" w:color="auto"/>
              <w:right w:val="single" w:sz="4" w:space="0" w:color="auto"/>
            </w:tcBorders>
            <w:shd w:val="clear" w:color="000000" w:fill="A6A6A6"/>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rPr>
                <w:rFonts w:ascii="Times New Roman" w:eastAsia="Times New Roman" w:hAnsi="Times New Roman" w:cs="Times New Roman"/>
                <w:sz w:val="24"/>
                <w:szCs w:val="24"/>
                <w:lang w:eastAsia="id-ID"/>
              </w:rPr>
            </w:pPr>
            <w:r w:rsidRPr="001B24DE">
              <w:rPr>
                <w:rFonts w:ascii="Times New Roman" w:eastAsia="Times New Roman" w:hAnsi="Times New Roman" w:cs="Times New Roman"/>
                <w:sz w:val="24"/>
                <w:szCs w:val="24"/>
                <w:lang w:eastAsia="id-ID"/>
              </w:rPr>
              <w:t xml:space="preserve">  151.000.000 </w:t>
            </w:r>
          </w:p>
        </w:tc>
      </w:tr>
      <w:tr w:rsidR="00E922D0" w:rsidRPr="001B24DE" w:rsidTr="007D6E5C">
        <w:trPr>
          <w:trHeight w:val="1185"/>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4</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Drs. Abu Huraerah, M</w:t>
            </w:r>
            <w:r w:rsidR="00147254" w:rsidRPr="001B24DE">
              <w:rPr>
                <w:rFonts w:ascii="Times New Roman" w:eastAsia="Times New Roman" w:hAnsi="Times New Roman" w:cs="Times New Roman"/>
                <w:lang w:eastAsia="id-ID"/>
              </w:rPr>
              <w:t>s</w:t>
            </w:r>
            <w:r w:rsidRPr="001B24DE">
              <w:rPr>
                <w:rFonts w:ascii="Times New Roman" w:eastAsia="Times New Roman" w:hAnsi="Times New Roman" w:cs="Times New Roman"/>
                <w:lang w:eastAsia="id-ID"/>
              </w:rPr>
              <w:t>i</w:t>
            </w:r>
          </w:p>
        </w:tc>
        <w:tc>
          <w:tcPr>
            <w:tcW w:w="1999" w:type="dxa"/>
            <w:tcBorders>
              <w:top w:val="nil"/>
              <w:left w:val="nil"/>
              <w:bottom w:val="single" w:sz="4" w:space="0" w:color="auto"/>
              <w:right w:val="single" w:sz="4" w:space="0" w:color="auto"/>
            </w:tcBorders>
            <w:shd w:val="clear" w:color="000000" w:fill="FABF8F"/>
            <w:hideMark/>
          </w:tcPr>
          <w:p w:rsidR="00E922D0" w:rsidRPr="00DC39C0" w:rsidRDefault="00E922D0" w:rsidP="00DC39C0">
            <w:pPr>
              <w:pStyle w:val="ListParagraph"/>
              <w:numPr>
                <w:ilvl w:val="0"/>
                <w:numId w:val="25"/>
              </w:numPr>
              <w:spacing w:after="0" w:line="240" w:lineRule="auto"/>
              <w:ind w:left="242"/>
              <w:rPr>
                <w:rFonts w:ascii="Times New Roman" w:eastAsia="Times New Roman" w:hAnsi="Times New Roman" w:cs="Times New Roman"/>
                <w:lang w:eastAsia="id-ID"/>
              </w:rPr>
            </w:pPr>
            <w:r w:rsidRPr="00DC39C0">
              <w:rPr>
                <w:rFonts w:ascii="Times New Roman" w:eastAsia="Times New Roman" w:hAnsi="Times New Roman" w:cs="Times New Roman"/>
                <w:lang w:eastAsia="id-ID"/>
              </w:rPr>
              <w:t xml:space="preserve">Drs. Rudi Martiawan, M.Si.           </w:t>
            </w:r>
            <w:r w:rsidR="00DC39C0">
              <w:rPr>
                <w:rFonts w:ascii="Times New Roman" w:eastAsia="Times New Roman" w:hAnsi="Times New Roman" w:cs="Times New Roman"/>
                <w:lang w:eastAsia="id-ID"/>
              </w:rPr>
              <w:t xml:space="preserve">            </w:t>
            </w:r>
            <w:r w:rsidRPr="00DC39C0">
              <w:rPr>
                <w:rFonts w:ascii="Times New Roman" w:eastAsia="Times New Roman" w:hAnsi="Times New Roman" w:cs="Times New Roman"/>
                <w:lang w:eastAsia="id-ID"/>
              </w:rPr>
              <w:t>Dindin Abdurohim BS, S.Sos.,MM.,M.Si</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Perlindungan Sosial Bidang Kesehatan bagi Masyarakat Miskin di Kota Bandung</w:t>
            </w:r>
          </w:p>
        </w:tc>
        <w:tc>
          <w:tcPr>
            <w:tcW w:w="1206"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Ilmu Sosial dan Ilmu Politik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52.500.000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14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5</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Ir Dedi Lazuardi DEA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Ir. Widiyanti K, MT                                            2. Ir. Agus Sentana, MT </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Rancang Bangun Prototip Tabung Biogas Dari Material Logam-Komposit Serat Alami Untuk Rumah Tangga Atau Kendaraan Sebagai Penunjang Konversi Energi Dari Bbm Ke Bbg </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52.500.000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2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6</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Deni Rusmaya ST, MT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Dr. Fadjari Lucia Nugroho, Dra., M.Sc., DEA 2. Dr. Yonik Meilawati Yustiani, ST., MT. </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Penjernihan Air Sungai Menggunakan Dedak Kulit Padi yang ditambahi Mikroorganisme Efektif</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57.500.000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7</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Ir. Tjutju Tarliah, MSIE</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1. Ir. Dedeh Kurniasih, M.T.                                  2. Ir. Putri Mety Zalinda,M.T.</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Kompetensi Inti Industri Daerah  Kabupaten Majalengka</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57.500.000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8</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Dr.Ir. Yusman Taufik MP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Tantan Widiantara.ST. MT.</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Perbandingan air dengan daun teh dalam proses ektraksi terhadap karakteristik ekstrak daun black mulberry sebagai minuman fungsional</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59.000.000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9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9</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Ir Muki Satya Permana MT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Ir. Herman Somantri, MT  </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Penerapan Metode Turbulence Flow Casting dalam Perbaikan Komponen-komponen Otomotif yang Terbuat dari Paduan Aluminium untuk Meningkatkan Keandalan dan Daya Saing </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52.500.000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5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10</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Nurhasan SH,M.Hum.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1. Hj. Kurnianingsih, S.H., M.H.</w:t>
            </w:r>
            <w:r w:rsidRPr="001B24DE">
              <w:rPr>
                <w:rFonts w:ascii="Times New Roman" w:eastAsia="Times New Roman" w:hAnsi="Times New Roman" w:cs="Times New Roman"/>
                <w:lang w:eastAsia="id-ID"/>
              </w:rPr>
              <w:br/>
              <w:t>2. Hj. Wiwi Yuhaeni, S.H., M.H.</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Konstruksi Model Integrasi Industri Kecil Menengah (IKM) Kreatif Dan Telematika Dalam Penguatan Industri Manufaktur Untuk Meningkatkan Produktivitas Dan Daya Saing Industri Di Provinsi Jawa Barat </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Hukum</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11</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Drs Yusuf Ibrahim M.Pd. M.P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Dr.Mia Nurkanti.,M.Kes. </w:t>
            </w:r>
            <w:r w:rsidRPr="001B24DE">
              <w:rPr>
                <w:rFonts w:ascii="Times New Roman" w:eastAsia="Times New Roman" w:hAnsi="Times New Roman" w:cs="Times New Roman"/>
                <w:lang w:eastAsia="id-ID"/>
              </w:rPr>
              <w:br/>
              <w:t>2.  Cita Tresnawati, S.Pd., M.Pd.</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Pengembangan Model Lks Berbasis Project Sceintific Untuk Meningkatkan Mutu Calon Guru Ipa Dalam Mengimplementasikan Kurikulum 2013 </w:t>
            </w:r>
          </w:p>
        </w:tc>
        <w:tc>
          <w:tcPr>
            <w:tcW w:w="1206"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Keguruan dan Ilmu Pendidikan</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55.000.000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6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12</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Ir.Yusep Ikrawan, M.Eng</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Ir. Hj. Hasnelly, M.Sc.</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Inovasi Nilai Produk Dalam Meraih Keunggulan Kompetitif </w:t>
            </w:r>
            <w:r w:rsidRPr="001B24DE">
              <w:rPr>
                <w:rFonts w:ascii="Times New Roman" w:eastAsia="Times New Roman" w:hAnsi="Times New Roman" w:cs="Times New Roman"/>
                <w:lang w:eastAsia="id-ID"/>
              </w:rPr>
              <w:lastRenderedPageBreak/>
              <w:t xml:space="preserve">Produk Pangan Hijau Fungsional </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lastRenderedPageBreak/>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55.000.000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2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13</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Achdiat, M.Si  </w:t>
            </w:r>
          </w:p>
        </w:tc>
        <w:tc>
          <w:tcPr>
            <w:tcW w:w="1999" w:type="dxa"/>
            <w:tcBorders>
              <w:top w:val="nil"/>
              <w:left w:val="nil"/>
              <w:bottom w:val="single" w:sz="4" w:space="0" w:color="auto"/>
              <w:right w:val="single" w:sz="4" w:space="0" w:color="auto"/>
            </w:tcBorders>
            <w:shd w:val="clear" w:color="000000" w:fill="FABF8F"/>
            <w:hideMark/>
          </w:tcPr>
          <w:p w:rsidR="001D0025" w:rsidRDefault="00E922D0" w:rsidP="001D0025">
            <w:pPr>
              <w:spacing w:after="0" w:line="240" w:lineRule="auto"/>
              <w:ind w:left="287" w:hanging="287"/>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w:t>
            </w:r>
            <w:r w:rsidR="001D0025">
              <w:rPr>
                <w:rFonts w:ascii="Times New Roman" w:eastAsia="Times New Roman" w:hAnsi="Times New Roman" w:cs="Times New Roman"/>
                <w:lang w:eastAsia="id-ID"/>
              </w:rPr>
              <w:t xml:space="preserve"> </w:t>
            </w:r>
            <w:r w:rsidRPr="001B24DE">
              <w:rPr>
                <w:rFonts w:ascii="Times New Roman" w:eastAsia="Times New Roman" w:hAnsi="Times New Roman" w:cs="Times New Roman"/>
                <w:lang w:eastAsia="id-ID"/>
              </w:rPr>
              <w:t>Dr. Yaya M. A. Aziz,</w:t>
            </w:r>
            <w:r w:rsidR="001D0025">
              <w:rPr>
                <w:rFonts w:ascii="Times New Roman" w:eastAsia="Times New Roman" w:hAnsi="Times New Roman" w:cs="Times New Roman"/>
                <w:lang w:eastAsia="id-ID"/>
              </w:rPr>
              <w:t xml:space="preserve"> M.Si   </w:t>
            </w:r>
          </w:p>
          <w:p w:rsidR="00E922D0" w:rsidRPr="001B24DE" w:rsidRDefault="00E922D0" w:rsidP="001D0025">
            <w:pPr>
              <w:spacing w:after="0" w:line="240" w:lineRule="auto"/>
              <w:ind w:left="287" w:hanging="287"/>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2. </w:t>
            </w:r>
            <w:r w:rsidR="001D0025">
              <w:rPr>
                <w:rFonts w:ascii="Times New Roman" w:eastAsia="Times New Roman" w:hAnsi="Times New Roman" w:cs="Times New Roman"/>
                <w:lang w:eastAsia="id-ID"/>
              </w:rPr>
              <w:t xml:space="preserve"> </w:t>
            </w:r>
            <w:r w:rsidRPr="001B24DE">
              <w:rPr>
                <w:rFonts w:ascii="Times New Roman" w:eastAsia="Times New Roman" w:hAnsi="Times New Roman" w:cs="Times New Roman"/>
                <w:lang w:eastAsia="id-ID"/>
              </w:rPr>
              <w:t xml:space="preserve">Rd. Ruyani, S.Sos., M.Si   </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Model Kebijakan Untuk Meningkatkan Laporan Kematian Dalam Tertib Administrasi Kependudukan Dan Catatan Sipil Di Kabupaten Bandung Barat</w:t>
            </w:r>
          </w:p>
        </w:tc>
        <w:tc>
          <w:tcPr>
            <w:tcW w:w="1206"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Ilmu Sosial dan Ilmu Politik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5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14</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H. Kunkun K. Harnadi, M. Pd. </w:t>
            </w:r>
          </w:p>
        </w:tc>
        <w:tc>
          <w:tcPr>
            <w:tcW w:w="1999" w:type="dxa"/>
            <w:tcBorders>
              <w:top w:val="nil"/>
              <w:left w:val="nil"/>
              <w:bottom w:val="single" w:sz="4" w:space="0" w:color="auto"/>
              <w:right w:val="single" w:sz="4" w:space="0" w:color="auto"/>
            </w:tcBorders>
            <w:shd w:val="clear" w:color="000000" w:fill="FABF8F"/>
            <w:hideMark/>
          </w:tcPr>
          <w:p w:rsidR="00E83F76" w:rsidRPr="00E83F76" w:rsidRDefault="00E922D0" w:rsidP="00E83F76">
            <w:pPr>
              <w:pStyle w:val="ListParagraph"/>
              <w:numPr>
                <w:ilvl w:val="0"/>
                <w:numId w:val="23"/>
              </w:numPr>
              <w:spacing w:after="0" w:line="240" w:lineRule="auto"/>
              <w:ind w:left="287" w:hanging="283"/>
              <w:rPr>
                <w:rFonts w:ascii="Times New Roman" w:eastAsia="Times New Roman" w:hAnsi="Times New Roman" w:cs="Times New Roman"/>
                <w:lang w:eastAsia="id-ID"/>
              </w:rPr>
            </w:pPr>
            <w:r w:rsidRPr="00E83F76">
              <w:rPr>
                <w:rFonts w:ascii="Times New Roman" w:eastAsia="Times New Roman" w:hAnsi="Times New Roman" w:cs="Times New Roman"/>
                <w:lang w:eastAsia="id-ID"/>
              </w:rPr>
              <w:t>Dr. Iw</w:t>
            </w:r>
            <w:r w:rsidR="00E83F76" w:rsidRPr="00E83F76">
              <w:rPr>
                <w:rFonts w:ascii="Times New Roman" w:eastAsia="Times New Roman" w:hAnsi="Times New Roman" w:cs="Times New Roman"/>
                <w:lang w:eastAsia="id-ID"/>
              </w:rPr>
              <w:t xml:space="preserve">an Dudy Gunawan, S.S, M.Pd. </w:t>
            </w:r>
          </w:p>
          <w:p w:rsidR="00E922D0" w:rsidRPr="00E83F76" w:rsidRDefault="00E922D0" w:rsidP="00E83F76">
            <w:pPr>
              <w:pStyle w:val="ListParagraph"/>
              <w:numPr>
                <w:ilvl w:val="0"/>
                <w:numId w:val="23"/>
              </w:numPr>
              <w:spacing w:after="0" w:line="240" w:lineRule="auto"/>
              <w:ind w:left="287" w:hanging="283"/>
              <w:rPr>
                <w:rFonts w:ascii="Times New Roman" w:eastAsia="Times New Roman" w:hAnsi="Times New Roman" w:cs="Times New Roman"/>
                <w:lang w:eastAsia="id-ID"/>
              </w:rPr>
            </w:pPr>
            <w:r w:rsidRPr="00E83F76">
              <w:rPr>
                <w:rFonts w:ascii="Times New Roman" w:eastAsia="Times New Roman" w:hAnsi="Times New Roman" w:cs="Times New Roman"/>
                <w:lang w:eastAsia="id-ID"/>
              </w:rPr>
              <w:t>Dheni Harmaen, Drs. M.Sn.</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Pengembangan Model Pembelajaran Kolaboratif Dengan Menggunakan Teknik Penlaian Portofolio Untuk Meningkatkan Keterampilan Academic Writing Mahasiswa</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Seni dan Sastra</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15</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Ir. Willy Pranata Widjaja, MSi., PhD.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Ir. Sumartini. MT. </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Optimalisasi Pemakaian Koji dan Lama Fermentasi terhadap Karakteristik Tepung Sorgum termodifikasi </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55.000.000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16</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Ririn Dwi Agustin ST, MT</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1. Sali Alas Majapahit, SST, M.Kom</w:t>
            </w:r>
            <w:r w:rsidRPr="001B24DE">
              <w:rPr>
                <w:rFonts w:ascii="Times New Roman" w:eastAsia="Times New Roman" w:hAnsi="Times New Roman" w:cs="Times New Roman"/>
                <w:lang w:eastAsia="id-ID"/>
              </w:rPr>
              <w:br/>
              <w:t>2. Ir. Agus Hexagraha</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Pembangunan e-Jurnal Untuk Media Publikasi Karya Tulis Ilmiah di Fakultas Teknik Unpas</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56.000.000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17</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Ayi Purbasari ST, MT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Iwan Kurniawan, ST. </w:t>
            </w:r>
            <w:r w:rsidRPr="001B24DE">
              <w:rPr>
                <w:rFonts w:ascii="Times New Roman" w:eastAsia="Times New Roman" w:hAnsi="Times New Roman" w:cs="Times New Roman"/>
                <w:lang w:eastAsia="id-ID"/>
              </w:rPr>
              <w:br/>
              <w:t>2. Hendra Komara, ST</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Aplikasi berbasis Pendekatan Immune-Inspired Parallel Metaheuristic untuk Penyelesaian Vechicle Routing Problem (VRP) </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55.000.000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18</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Dr.Ir Dede Zainal Arief M.Sc.</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Ir. Bonita Anjarsari, M.Sc</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Pemanfaatan Buah Pala (Myrstica Fragrans Houtt)Dalam Menghambat Pertumbuhan Mikroorganisme Pembusuk Daging</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57.500.000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2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19</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Hervelly , Ir., MS..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Erwin Maulana Pribadi, Ir., MT</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Roadmap Pengembangan Industri Mangga Gedong Gincu Di Wilayah Cirebon Yang Merupakan Bagian Kegiatan Tematik Kewilayahan Jawa Barat </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20</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Ir. Toto Ramadhan M.T.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Sandra Islama Putra, S.Si.     </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BesanPHP, Framework Aplikasi Sebagai Alat Bantu Pembangunan Aplikasi WEB Berskala Besar</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FABF8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21</w:t>
            </w:r>
          </w:p>
        </w:tc>
        <w:tc>
          <w:tcPr>
            <w:tcW w:w="1431"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w:t>
            </w:r>
          </w:p>
        </w:tc>
        <w:tc>
          <w:tcPr>
            <w:tcW w:w="1455"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Ir. Leony Lidya MT </w:t>
            </w:r>
          </w:p>
        </w:tc>
        <w:tc>
          <w:tcPr>
            <w:tcW w:w="1999"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Yuce Sariningsih, Dra., Msi</w:t>
            </w:r>
          </w:p>
        </w:tc>
        <w:tc>
          <w:tcPr>
            <w:tcW w:w="2391" w:type="dxa"/>
            <w:tcBorders>
              <w:top w:val="nil"/>
              <w:left w:val="nil"/>
              <w:bottom w:val="single" w:sz="4" w:space="0" w:color="auto"/>
              <w:right w:val="single" w:sz="4" w:space="0" w:color="auto"/>
            </w:tcBorders>
            <w:shd w:val="clear" w:color="000000" w:fill="FABF8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Penyusunan Model Sistem Manajemen Pengetahuan Jaminan Kesehatan Nasional </w:t>
            </w:r>
            <w:r w:rsidRPr="001B24DE">
              <w:rPr>
                <w:rFonts w:ascii="Times New Roman" w:eastAsia="Times New Roman" w:hAnsi="Times New Roman" w:cs="Times New Roman"/>
                <w:lang w:eastAsia="id-ID"/>
              </w:rPr>
              <w:lastRenderedPageBreak/>
              <w:t>Untuk Penyakit Tuberkulosis</w:t>
            </w:r>
          </w:p>
        </w:tc>
        <w:tc>
          <w:tcPr>
            <w:tcW w:w="120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lastRenderedPageBreak/>
              <w:t>Teknik</w:t>
            </w:r>
          </w:p>
        </w:tc>
        <w:tc>
          <w:tcPr>
            <w:tcW w:w="1366" w:type="dxa"/>
            <w:tcBorders>
              <w:top w:val="nil"/>
              <w:left w:val="nil"/>
              <w:bottom w:val="single" w:sz="4" w:space="0" w:color="auto"/>
              <w:right w:val="single" w:sz="4" w:space="0" w:color="auto"/>
            </w:tcBorders>
            <w:shd w:val="clear" w:color="000000" w:fill="FABF8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55.000.000 </w:t>
            </w:r>
          </w:p>
        </w:tc>
        <w:tc>
          <w:tcPr>
            <w:tcW w:w="1962" w:type="dxa"/>
            <w:tcBorders>
              <w:top w:val="nil"/>
              <w:left w:val="nil"/>
              <w:bottom w:val="single" w:sz="4" w:space="0" w:color="auto"/>
              <w:right w:val="single" w:sz="4" w:space="0" w:color="auto"/>
            </w:tcBorders>
            <w:shd w:val="clear" w:color="000000" w:fill="FABF8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rPr>
                <w:rFonts w:ascii="Times New Roman" w:eastAsia="Times New Roman" w:hAnsi="Times New Roman" w:cs="Times New Roman"/>
                <w:sz w:val="24"/>
                <w:szCs w:val="24"/>
                <w:lang w:eastAsia="id-ID"/>
              </w:rPr>
            </w:pPr>
            <w:r w:rsidRPr="001B24DE">
              <w:rPr>
                <w:rFonts w:ascii="Times New Roman" w:eastAsia="Times New Roman" w:hAnsi="Times New Roman" w:cs="Times New Roman"/>
                <w:sz w:val="24"/>
                <w:szCs w:val="24"/>
                <w:lang w:eastAsia="id-ID"/>
              </w:rPr>
              <w:t xml:space="preserve">  970.000.000 </w:t>
            </w: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8DB4E2"/>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22</w:t>
            </w:r>
          </w:p>
        </w:tc>
        <w:tc>
          <w:tcPr>
            <w:tcW w:w="1431" w:type="dxa"/>
            <w:tcBorders>
              <w:top w:val="nil"/>
              <w:left w:val="nil"/>
              <w:bottom w:val="single" w:sz="4" w:space="0" w:color="auto"/>
              <w:right w:val="single" w:sz="4" w:space="0" w:color="auto"/>
            </w:tcBorders>
            <w:shd w:val="clear" w:color="000000" w:fill="8DB4E2"/>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Disertasi doktor</w:t>
            </w:r>
          </w:p>
        </w:tc>
        <w:tc>
          <w:tcPr>
            <w:tcW w:w="1455" w:type="dxa"/>
            <w:tcBorders>
              <w:top w:val="nil"/>
              <w:left w:val="nil"/>
              <w:bottom w:val="single" w:sz="4" w:space="0" w:color="auto"/>
              <w:right w:val="single" w:sz="4" w:space="0" w:color="auto"/>
            </w:tcBorders>
            <w:shd w:val="clear" w:color="000000" w:fill="8DB4E2"/>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Hary Pradiko ST, MT </w:t>
            </w:r>
          </w:p>
        </w:tc>
        <w:tc>
          <w:tcPr>
            <w:tcW w:w="1999" w:type="dxa"/>
            <w:tcBorders>
              <w:top w:val="nil"/>
              <w:left w:val="nil"/>
              <w:bottom w:val="single" w:sz="4" w:space="0" w:color="auto"/>
              <w:right w:val="single" w:sz="4" w:space="0" w:color="auto"/>
            </w:tcBorders>
            <w:shd w:val="clear" w:color="000000" w:fill="8DB4E2"/>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w:t>
            </w:r>
          </w:p>
        </w:tc>
        <w:tc>
          <w:tcPr>
            <w:tcW w:w="2391" w:type="dxa"/>
            <w:tcBorders>
              <w:top w:val="nil"/>
              <w:left w:val="nil"/>
              <w:bottom w:val="single" w:sz="4" w:space="0" w:color="auto"/>
              <w:right w:val="single" w:sz="4" w:space="0" w:color="auto"/>
            </w:tcBorders>
            <w:shd w:val="clear" w:color="000000" w:fill="8DB4E2"/>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Pengembangan Konsep Drainase Berwawasan Lingkungan Kawasan Terbangun di DAS Cikapundung – Zone Hujan Munsoon</w:t>
            </w:r>
          </w:p>
        </w:tc>
        <w:tc>
          <w:tcPr>
            <w:tcW w:w="1206" w:type="dxa"/>
            <w:tcBorders>
              <w:top w:val="nil"/>
              <w:left w:val="nil"/>
              <w:bottom w:val="single" w:sz="4" w:space="0" w:color="auto"/>
              <w:right w:val="single" w:sz="4" w:space="0" w:color="auto"/>
            </w:tcBorders>
            <w:shd w:val="clear" w:color="000000" w:fill="8DB4E2"/>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8DB4E2"/>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47.500.000 </w:t>
            </w:r>
          </w:p>
        </w:tc>
        <w:tc>
          <w:tcPr>
            <w:tcW w:w="1962" w:type="dxa"/>
            <w:tcBorders>
              <w:top w:val="nil"/>
              <w:left w:val="nil"/>
              <w:bottom w:val="single" w:sz="4" w:space="0" w:color="auto"/>
              <w:right w:val="single" w:sz="4" w:space="0" w:color="auto"/>
            </w:tcBorders>
            <w:shd w:val="clear" w:color="000000" w:fill="8DB4E2"/>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8DB4E2"/>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23</w:t>
            </w:r>
          </w:p>
        </w:tc>
        <w:tc>
          <w:tcPr>
            <w:tcW w:w="1431" w:type="dxa"/>
            <w:tcBorders>
              <w:top w:val="nil"/>
              <w:left w:val="nil"/>
              <w:bottom w:val="single" w:sz="4" w:space="0" w:color="auto"/>
              <w:right w:val="single" w:sz="4" w:space="0" w:color="auto"/>
            </w:tcBorders>
            <w:shd w:val="clear" w:color="000000" w:fill="8DB4E2"/>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Disertasi doktor</w:t>
            </w:r>
          </w:p>
        </w:tc>
        <w:tc>
          <w:tcPr>
            <w:tcW w:w="1455" w:type="dxa"/>
            <w:tcBorders>
              <w:top w:val="nil"/>
              <w:left w:val="nil"/>
              <w:bottom w:val="single" w:sz="4" w:space="0" w:color="auto"/>
              <w:right w:val="single" w:sz="4" w:space="0" w:color="auto"/>
            </w:tcBorders>
            <w:shd w:val="clear" w:color="000000" w:fill="8DB4E2"/>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Ir Anni Rochaeni MT </w:t>
            </w:r>
          </w:p>
        </w:tc>
        <w:tc>
          <w:tcPr>
            <w:tcW w:w="1999" w:type="dxa"/>
            <w:tcBorders>
              <w:top w:val="nil"/>
              <w:left w:val="nil"/>
              <w:bottom w:val="single" w:sz="4" w:space="0" w:color="auto"/>
              <w:right w:val="single" w:sz="4" w:space="0" w:color="auto"/>
            </w:tcBorders>
            <w:shd w:val="clear" w:color="000000" w:fill="8DB4E2"/>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w:t>
            </w:r>
          </w:p>
        </w:tc>
        <w:tc>
          <w:tcPr>
            <w:tcW w:w="2391" w:type="dxa"/>
            <w:tcBorders>
              <w:top w:val="nil"/>
              <w:left w:val="nil"/>
              <w:bottom w:val="single" w:sz="4" w:space="0" w:color="auto"/>
              <w:right w:val="single" w:sz="4" w:space="0" w:color="auto"/>
            </w:tcBorders>
            <w:shd w:val="clear" w:color="000000" w:fill="8DB4E2"/>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Peningkatan Sistem Pengumpulan Sampah menggunakan Analisis Conjoint sebagai Metoda Uji Preferensi </w:t>
            </w:r>
          </w:p>
        </w:tc>
        <w:tc>
          <w:tcPr>
            <w:tcW w:w="1206" w:type="dxa"/>
            <w:tcBorders>
              <w:top w:val="nil"/>
              <w:left w:val="nil"/>
              <w:bottom w:val="single" w:sz="4" w:space="0" w:color="auto"/>
              <w:right w:val="single" w:sz="4" w:space="0" w:color="auto"/>
            </w:tcBorders>
            <w:shd w:val="clear" w:color="000000" w:fill="8DB4E2"/>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8DB4E2"/>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47.500.000 </w:t>
            </w:r>
          </w:p>
        </w:tc>
        <w:tc>
          <w:tcPr>
            <w:tcW w:w="1962" w:type="dxa"/>
            <w:tcBorders>
              <w:top w:val="nil"/>
              <w:left w:val="nil"/>
              <w:bottom w:val="single" w:sz="4" w:space="0" w:color="auto"/>
              <w:right w:val="single" w:sz="4" w:space="0" w:color="auto"/>
            </w:tcBorders>
            <w:shd w:val="clear" w:color="000000" w:fill="8DB4E2"/>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rPr>
                <w:rFonts w:ascii="Times New Roman" w:eastAsia="Times New Roman" w:hAnsi="Times New Roman" w:cs="Times New Roman"/>
                <w:sz w:val="24"/>
                <w:szCs w:val="24"/>
                <w:lang w:eastAsia="id-ID"/>
              </w:rPr>
            </w:pPr>
            <w:r w:rsidRPr="001B24DE">
              <w:rPr>
                <w:rFonts w:ascii="Times New Roman" w:eastAsia="Times New Roman" w:hAnsi="Times New Roman" w:cs="Times New Roman"/>
                <w:sz w:val="24"/>
                <w:szCs w:val="24"/>
                <w:lang w:eastAsia="id-ID"/>
              </w:rPr>
              <w:t xml:space="preserve">    95.000.000 </w:t>
            </w: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24</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Ir Farid Rizajana MT </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Hary Pradiko, ST., MT </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Desain dan Pengembangan Produk Sepeda Motor Roda Tiga Berbahan Bakar Hibrida dengan Basis Produksi IKM </w:t>
            </w:r>
          </w:p>
        </w:tc>
        <w:tc>
          <w:tcPr>
            <w:tcW w:w="120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72.500.000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600"/>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25</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Ir Yudi Garnida MP </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Prof. Dr. Ir. Wisnu Cahyadi.,Msi</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Fermentasi dalam larutan garam pembuatan kecap kacang koro pedang (Canavalia ensiformis)  </w:t>
            </w:r>
          </w:p>
        </w:tc>
        <w:tc>
          <w:tcPr>
            <w:tcW w:w="120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60.500.000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200"/>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26</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Hj. Rd. Dewi Asri Yustia, S.H., M.H;</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Tuti Rastuti, S.H., M.H; </w:t>
            </w:r>
            <w:r w:rsidRPr="001B24DE">
              <w:rPr>
                <w:rFonts w:ascii="Times New Roman" w:eastAsia="Times New Roman" w:hAnsi="Times New Roman" w:cs="Times New Roman"/>
                <w:lang w:eastAsia="id-ID"/>
              </w:rPr>
              <w:br/>
              <w:t xml:space="preserve">2. Utari Dewi Fatimah, S.H., M.Hum;   </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Pemberdayaan Perempuan Pelaku Tindak Pidana Dalam Kasus Kekerasan Rumah Tangga Melalui </w:t>
            </w:r>
            <w:r w:rsidRPr="001B24DE">
              <w:rPr>
                <w:rFonts w:ascii="Times New Roman" w:eastAsia="Times New Roman" w:hAnsi="Times New Roman" w:cs="Times New Roman"/>
                <w:lang w:eastAsia="id-ID"/>
              </w:rPr>
              <w:lastRenderedPageBreak/>
              <w:t xml:space="preserve">Model Advokasi Mandiri Dalam Rangka Pembaharuan Proses Peradilan </w:t>
            </w:r>
          </w:p>
        </w:tc>
        <w:tc>
          <w:tcPr>
            <w:tcW w:w="120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lastRenderedPageBreak/>
              <w:t>Hukum</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52.500.000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45"/>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27</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Mia Nurkanti M.Kes </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Mimi Halimah, S.Pd., M.Si. </w:t>
            </w:r>
            <w:r w:rsidRPr="001B24DE">
              <w:rPr>
                <w:rFonts w:ascii="Times New Roman" w:eastAsia="Times New Roman" w:hAnsi="Times New Roman" w:cs="Times New Roman"/>
                <w:lang w:eastAsia="id-ID"/>
              </w:rPr>
              <w:br/>
              <w:t xml:space="preserve">2. Nia Nurdiani, M.Si </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Pengembangan Model Pelatihan Penulisan Karya Ilmiah Dalam Upaya Pembinaan Profesionalisme Guru Berkelanjutan </w:t>
            </w:r>
          </w:p>
        </w:tc>
        <w:tc>
          <w:tcPr>
            <w:tcW w:w="1206"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Keguruan dan Ilmu Pendidikan</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52.500.000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200"/>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28</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Ir Agus Sentana MT </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Ir. Hery Sonawan, MT</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Rancang Bangun Alat Bantu Pelepas dan Pemasang Sambungan Bola (Ball-Joint) untuk Kebutuhan Service dalam Usaha Peningkatan Kualitas Hasil Perbaikan </w:t>
            </w:r>
          </w:p>
        </w:tc>
        <w:tc>
          <w:tcPr>
            <w:tcW w:w="120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60.000.000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29</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Ir Rizki Wahyuniardi MT</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Ir. Leni Herliani Afrianti MP</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 Sistem Informasi Berbasis Web Untuk Monitoring dan Evaluasi Klaster Industri Kecil Menengah di Jawa Barat </w:t>
            </w:r>
          </w:p>
        </w:tc>
        <w:tc>
          <w:tcPr>
            <w:tcW w:w="120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65.000.000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605"/>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30</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Cartono, M.Pd., M.T. </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24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Drs. Yusuf Ibrahim, M.Pd., M.P. </w:t>
            </w:r>
            <w:r w:rsidRPr="001B24DE">
              <w:rPr>
                <w:rFonts w:ascii="Times New Roman" w:eastAsia="Times New Roman" w:hAnsi="Times New Roman" w:cs="Times New Roman"/>
                <w:lang w:eastAsia="id-ID"/>
              </w:rPr>
              <w:br/>
              <w:t xml:space="preserve">2. Cita Tresnawati, S.Pd., M.Pd. </w:t>
            </w:r>
            <w:r w:rsidRPr="001B24DE">
              <w:rPr>
                <w:rFonts w:ascii="Times New Roman" w:eastAsia="Times New Roman" w:hAnsi="Times New Roman" w:cs="Times New Roman"/>
                <w:lang w:eastAsia="id-ID"/>
              </w:rPr>
              <w:br/>
              <w:t xml:space="preserve">3. Nia Nurdiani, M.Si. </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Upaya Peningkatan Kualitas Lulusan Pendidikan Calon Guru Biologi Melalui Pengembangan Model Asesmen Otentik Yang Menilai Keterampilan Pemecahan Masalah Dalam Kegiatan Praktek Lapang Terpadu </w:t>
            </w:r>
          </w:p>
        </w:tc>
        <w:tc>
          <w:tcPr>
            <w:tcW w:w="1206"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Keguruan dan Ilmu Pendidikan</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55.000.000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31</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Hj. Yayan Mulyana S.Sos., M.Si.</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Yanti Purwanti, S.Sos, M.Si</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Pengembangan Kompetensi Pemasaran Produk Rajut Dalam Meningkatkan Keunggulan Bersaing Pada Ukm Rajut Binong Jati Di Kota Bandung </w:t>
            </w:r>
          </w:p>
        </w:tc>
        <w:tc>
          <w:tcPr>
            <w:tcW w:w="1206"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Ilmu Sosial dan Ilmu Politik</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51.000.000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500"/>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32</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Undang Juju, SE. MP.</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Dadan Soekardan, SE. MSi.</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Implementasi Strategi Model Kerja Sama Umk Guna Membangun Kemampuan Bersaing Dan Efektifitas Pemasaran Untuk Meningkatkan Pendapatan Pengrajin Pada Sentra Batik Trusmi Cirebon </w:t>
            </w:r>
          </w:p>
        </w:tc>
        <w:tc>
          <w:tcPr>
            <w:tcW w:w="120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Ekonomi</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275"/>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33</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Rosikin, S.Sn,M.Sn.</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1. Fegy Lestari, S.Sn.,M.Pd                                   2. Heriwanto, S.Sn.,M.Si</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Pelestarian Dan Pengembangan Musik Ajeng Pada Iringan Tari Sojadalam Penyambutan Penganten Pesisir Karawang (Penelitian Kesenian Ajeng Kampung Buher Karang Pawitan Karawang) </w:t>
            </w:r>
          </w:p>
        </w:tc>
        <w:tc>
          <w:tcPr>
            <w:tcW w:w="120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Seni dan Sastra</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50.000.000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500"/>
        </w:trPr>
        <w:tc>
          <w:tcPr>
            <w:tcW w:w="559" w:type="dxa"/>
            <w:tcBorders>
              <w:top w:val="nil"/>
              <w:left w:val="single" w:sz="4" w:space="0" w:color="auto"/>
              <w:bottom w:val="single" w:sz="4" w:space="0" w:color="auto"/>
              <w:right w:val="single" w:sz="4" w:space="0" w:color="auto"/>
            </w:tcBorders>
            <w:shd w:val="clear" w:color="000000" w:fill="C4BD97"/>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34</w:t>
            </w:r>
          </w:p>
        </w:tc>
        <w:tc>
          <w:tcPr>
            <w:tcW w:w="143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Bersaing lanjutan</w:t>
            </w:r>
          </w:p>
        </w:tc>
        <w:tc>
          <w:tcPr>
            <w:tcW w:w="1455"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Dheni Harmaen, S.Pd., M.Sn.</w:t>
            </w:r>
          </w:p>
        </w:tc>
        <w:tc>
          <w:tcPr>
            <w:tcW w:w="1999"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1. Dindin M. Muhyi, S.Pd., M.Pd.</w:t>
            </w:r>
            <w:r w:rsidRPr="001B24DE">
              <w:rPr>
                <w:rFonts w:ascii="Times New Roman" w:eastAsia="Times New Roman" w:hAnsi="Times New Roman" w:cs="Times New Roman"/>
                <w:lang w:eastAsia="id-ID"/>
              </w:rPr>
              <w:br/>
              <w:t>2. Rosikin W.K. S.Sn., M.Sn                                               3.Suhendra Permadi, Drs.,M.Pd.</w:t>
            </w:r>
          </w:p>
        </w:tc>
        <w:tc>
          <w:tcPr>
            <w:tcW w:w="2391" w:type="dxa"/>
            <w:tcBorders>
              <w:top w:val="nil"/>
              <w:left w:val="nil"/>
              <w:bottom w:val="single" w:sz="4" w:space="0" w:color="auto"/>
              <w:right w:val="single" w:sz="4" w:space="0" w:color="auto"/>
            </w:tcBorders>
            <w:shd w:val="clear" w:color="000000" w:fill="C4BD97"/>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Analisis Terhadap Perkembangan Estetik Kria Anyam Mendong,Pandang,Lidi dan Bambu sebagai produk unggulan Kearifan Lokal Penduduk Rajapolah Tasikmalaya </w:t>
            </w:r>
          </w:p>
        </w:tc>
        <w:tc>
          <w:tcPr>
            <w:tcW w:w="120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Seni dan Sastra</w:t>
            </w:r>
          </w:p>
        </w:tc>
        <w:tc>
          <w:tcPr>
            <w:tcW w:w="1366" w:type="dxa"/>
            <w:tcBorders>
              <w:top w:val="nil"/>
              <w:left w:val="nil"/>
              <w:bottom w:val="single" w:sz="4" w:space="0" w:color="auto"/>
              <w:right w:val="single" w:sz="4" w:space="0" w:color="auto"/>
            </w:tcBorders>
            <w:shd w:val="clear" w:color="000000" w:fill="C4BD97"/>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70.000.000 </w:t>
            </w:r>
          </w:p>
        </w:tc>
        <w:tc>
          <w:tcPr>
            <w:tcW w:w="1962" w:type="dxa"/>
            <w:tcBorders>
              <w:top w:val="nil"/>
              <w:left w:val="nil"/>
              <w:bottom w:val="single" w:sz="4" w:space="0" w:color="auto"/>
              <w:right w:val="single" w:sz="4" w:space="0" w:color="auto"/>
            </w:tcBorders>
            <w:shd w:val="clear" w:color="000000" w:fill="C4BD97"/>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rPr>
                <w:rFonts w:ascii="Times New Roman" w:eastAsia="Times New Roman" w:hAnsi="Times New Roman" w:cs="Times New Roman"/>
                <w:sz w:val="24"/>
                <w:szCs w:val="24"/>
                <w:lang w:eastAsia="id-ID"/>
              </w:rPr>
            </w:pPr>
            <w:r w:rsidRPr="001B24DE">
              <w:rPr>
                <w:rFonts w:ascii="Times New Roman" w:eastAsia="Times New Roman" w:hAnsi="Times New Roman" w:cs="Times New Roman"/>
                <w:sz w:val="24"/>
                <w:szCs w:val="24"/>
                <w:lang w:eastAsia="id-ID"/>
              </w:rPr>
              <w:t xml:space="preserve">  639.000.000 </w:t>
            </w:r>
          </w:p>
        </w:tc>
      </w:tr>
      <w:tr w:rsidR="00E922D0" w:rsidRPr="001B24DE" w:rsidTr="007D6E5C">
        <w:trPr>
          <w:trHeight w:val="900"/>
        </w:trPr>
        <w:tc>
          <w:tcPr>
            <w:tcW w:w="559" w:type="dxa"/>
            <w:tcBorders>
              <w:top w:val="nil"/>
              <w:left w:val="single" w:sz="4" w:space="0" w:color="auto"/>
              <w:bottom w:val="single" w:sz="4" w:space="0" w:color="auto"/>
              <w:right w:val="single" w:sz="4" w:space="0" w:color="auto"/>
            </w:tcBorders>
            <w:shd w:val="clear" w:color="000000" w:fill="92D050"/>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35</w:t>
            </w:r>
          </w:p>
        </w:tc>
        <w:tc>
          <w:tcPr>
            <w:tcW w:w="1431" w:type="dxa"/>
            <w:tcBorders>
              <w:top w:val="nil"/>
              <w:left w:val="nil"/>
              <w:bottom w:val="single" w:sz="4" w:space="0" w:color="auto"/>
              <w:right w:val="single" w:sz="4" w:space="0" w:color="auto"/>
            </w:tcBorders>
            <w:shd w:val="clear" w:color="000000" w:fill="92D050"/>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Kerjasama luar negeri dan publikasi internasional</w:t>
            </w:r>
          </w:p>
        </w:tc>
        <w:tc>
          <w:tcPr>
            <w:tcW w:w="1455" w:type="dxa"/>
            <w:tcBorders>
              <w:top w:val="nil"/>
              <w:left w:val="nil"/>
              <w:bottom w:val="single" w:sz="4" w:space="0" w:color="auto"/>
              <w:right w:val="single" w:sz="4" w:space="0" w:color="auto"/>
            </w:tcBorders>
            <w:shd w:val="clear" w:color="000000" w:fill="92D050"/>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 Horas Djulius S.E </w:t>
            </w:r>
          </w:p>
        </w:tc>
        <w:tc>
          <w:tcPr>
            <w:tcW w:w="1999" w:type="dxa"/>
            <w:tcBorders>
              <w:top w:val="nil"/>
              <w:left w:val="nil"/>
              <w:bottom w:val="single" w:sz="4" w:space="0" w:color="auto"/>
              <w:right w:val="single" w:sz="4" w:space="0" w:color="auto"/>
            </w:tcBorders>
            <w:shd w:val="clear" w:color="000000" w:fill="92D050"/>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1.Dr. Juanim, S.E.,M.Si </w:t>
            </w:r>
            <w:r w:rsidRPr="001B24DE">
              <w:rPr>
                <w:rFonts w:ascii="Times New Roman" w:eastAsia="Times New Roman" w:hAnsi="Times New Roman" w:cs="Times New Roman"/>
                <w:lang w:eastAsia="id-ID"/>
              </w:rPr>
              <w:br/>
              <w:t xml:space="preserve">2. Ina Ratnamiasih, S.E.,M.Si </w:t>
            </w:r>
          </w:p>
        </w:tc>
        <w:tc>
          <w:tcPr>
            <w:tcW w:w="2391" w:type="dxa"/>
            <w:tcBorders>
              <w:top w:val="nil"/>
              <w:left w:val="nil"/>
              <w:bottom w:val="single" w:sz="4" w:space="0" w:color="auto"/>
              <w:right w:val="single" w:sz="4" w:space="0" w:color="auto"/>
            </w:tcBorders>
            <w:shd w:val="clear" w:color="000000" w:fill="92D050"/>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Preparing Textile Industry's Labor To Achieve Knowledge Spillovers From Foreign Direct Investment Firms</w:t>
            </w:r>
          </w:p>
        </w:tc>
        <w:tc>
          <w:tcPr>
            <w:tcW w:w="1206" w:type="dxa"/>
            <w:tcBorders>
              <w:top w:val="nil"/>
              <w:left w:val="nil"/>
              <w:bottom w:val="single" w:sz="4" w:space="0" w:color="auto"/>
              <w:right w:val="single" w:sz="4" w:space="0" w:color="auto"/>
            </w:tcBorders>
            <w:shd w:val="clear" w:color="000000" w:fill="92D050"/>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Ekonomi</w:t>
            </w:r>
          </w:p>
        </w:tc>
        <w:tc>
          <w:tcPr>
            <w:tcW w:w="1366" w:type="dxa"/>
            <w:tcBorders>
              <w:top w:val="nil"/>
              <w:left w:val="nil"/>
              <w:bottom w:val="single" w:sz="4" w:space="0" w:color="auto"/>
              <w:right w:val="single" w:sz="4" w:space="0" w:color="auto"/>
            </w:tcBorders>
            <w:shd w:val="clear" w:color="000000" w:fill="92D050"/>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161.000.000 </w:t>
            </w:r>
          </w:p>
        </w:tc>
        <w:tc>
          <w:tcPr>
            <w:tcW w:w="1962" w:type="dxa"/>
            <w:tcBorders>
              <w:top w:val="nil"/>
              <w:left w:val="nil"/>
              <w:bottom w:val="single" w:sz="4" w:space="0" w:color="auto"/>
              <w:right w:val="single" w:sz="4" w:space="0" w:color="auto"/>
            </w:tcBorders>
            <w:shd w:val="clear" w:color="000000" w:fill="92D050"/>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p>
        </w:tc>
      </w:tr>
      <w:tr w:rsidR="00E922D0" w:rsidRPr="001B24DE" w:rsidTr="007D6E5C">
        <w:trPr>
          <w:trHeight w:val="1200"/>
        </w:trPr>
        <w:tc>
          <w:tcPr>
            <w:tcW w:w="559" w:type="dxa"/>
            <w:tcBorders>
              <w:top w:val="nil"/>
              <w:left w:val="single" w:sz="4" w:space="0" w:color="auto"/>
              <w:bottom w:val="single" w:sz="4" w:space="0" w:color="auto"/>
              <w:right w:val="single" w:sz="4" w:space="0" w:color="auto"/>
            </w:tcBorders>
            <w:shd w:val="clear" w:color="000000" w:fill="92D050"/>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36</w:t>
            </w:r>
          </w:p>
        </w:tc>
        <w:tc>
          <w:tcPr>
            <w:tcW w:w="1431" w:type="dxa"/>
            <w:tcBorders>
              <w:top w:val="nil"/>
              <w:left w:val="nil"/>
              <w:bottom w:val="single" w:sz="4" w:space="0" w:color="auto"/>
              <w:right w:val="single" w:sz="4" w:space="0" w:color="auto"/>
            </w:tcBorders>
            <w:shd w:val="clear" w:color="000000" w:fill="92D050"/>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Kerjasama luar negeri dan publikasi internasional</w:t>
            </w:r>
          </w:p>
        </w:tc>
        <w:tc>
          <w:tcPr>
            <w:tcW w:w="1455" w:type="dxa"/>
            <w:tcBorders>
              <w:top w:val="nil"/>
              <w:left w:val="nil"/>
              <w:bottom w:val="single" w:sz="4" w:space="0" w:color="auto"/>
              <w:right w:val="single" w:sz="4" w:space="0" w:color="auto"/>
            </w:tcBorders>
            <w:shd w:val="clear" w:color="000000" w:fill="92D050"/>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Yonik Meilawati  Yustiani ST., MT</w:t>
            </w:r>
          </w:p>
        </w:tc>
        <w:tc>
          <w:tcPr>
            <w:tcW w:w="1999" w:type="dxa"/>
            <w:tcBorders>
              <w:top w:val="nil"/>
              <w:left w:val="nil"/>
              <w:bottom w:val="single" w:sz="4" w:space="0" w:color="auto"/>
              <w:right w:val="single" w:sz="4" w:space="0" w:color="auto"/>
            </w:tcBorders>
            <w:shd w:val="clear" w:color="000000" w:fill="92D050"/>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Dr. Ir. Leony Lidya, MT.</w:t>
            </w:r>
          </w:p>
        </w:tc>
        <w:tc>
          <w:tcPr>
            <w:tcW w:w="2391" w:type="dxa"/>
            <w:tcBorders>
              <w:top w:val="nil"/>
              <w:left w:val="nil"/>
              <w:bottom w:val="single" w:sz="4" w:space="0" w:color="auto"/>
              <w:right w:val="single" w:sz="4" w:space="0" w:color="auto"/>
            </w:tcBorders>
            <w:shd w:val="clear" w:color="000000" w:fill="92D050"/>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Modeling And Information System Of  River Water Quality – Case Study  Cikapundung River Bandung</w:t>
            </w:r>
          </w:p>
        </w:tc>
        <w:tc>
          <w:tcPr>
            <w:tcW w:w="1206" w:type="dxa"/>
            <w:tcBorders>
              <w:top w:val="nil"/>
              <w:left w:val="nil"/>
              <w:bottom w:val="single" w:sz="4" w:space="0" w:color="auto"/>
              <w:right w:val="single" w:sz="4" w:space="0" w:color="auto"/>
            </w:tcBorders>
            <w:shd w:val="clear" w:color="000000" w:fill="92D050"/>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92D050"/>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150.000.000 </w:t>
            </w:r>
          </w:p>
        </w:tc>
        <w:tc>
          <w:tcPr>
            <w:tcW w:w="1962" w:type="dxa"/>
            <w:tcBorders>
              <w:top w:val="nil"/>
              <w:left w:val="nil"/>
              <w:bottom w:val="single" w:sz="4" w:space="0" w:color="auto"/>
              <w:right w:val="single" w:sz="4" w:space="0" w:color="auto"/>
            </w:tcBorders>
            <w:shd w:val="clear" w:color="000000" w:fill="92D050"/>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rPr>
                <w:rFonts w:ascii="Times New Roman" w:eastAsia="Times New Roman" w:hAnsi="Times New Roman" w:cs="Times New Roman"/>
                <w:sz w:val="24"/>
                <w:szCs w:val="24"/>
                <w:lang w:eastAsia="id-ID"/>
              </w:rPr>
            </w:pPr>
            <w:r w:rsidRPr="001B24DE">
              <w:rPr>
                <w:rFonts w:ascii="Times New Roman" w:eastAsia="Times New Roman" w:hAnsi="Times New Roman" w:cs="Times New Roman"/>
                <w:sz w:val="24"/>
                <w:szCs w:val="24"/>
                <w:lang w:eastAsia="id-ID"/>
              </w:rPr>
              <w:t xml:space="preserve">  311.000.000 </w:t>
            </w:r>
          </w:p>
        </w:tc>
      </w:tr>
      <w:tr w:rsidR="00E922D0" w:rsidRPr="001B24DE" w:rsidTr="007D6E5C">
        <w:trPr>
          <w:trHeight w:val="1200"/>
        </w:trPr>
        <w:tc>
          <w:tcPr>
            <w:tcW w:w="559" w:type="dxa"/>
            <w:tcBorders>
              <w:top w:val="nil"/>
              <w:left w:val="single" w:sz="4" w:space="0" w:color="auto"/>
              <w:bottom w:val="single" w:sz="4" w:space="0" w:color="auto"/>
              <w:right w:val="single" w:sz="4" w:space="0" w:color="auto"/>
            </w:tcBorders>
            <w:shd w:val="clear" w:color="000000" w:fill="FFFFFF"/>
            <w:noWrap/>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lastRenderedPageBreak/>
              <w:t>37</w:t>
            </w:r>
          </w:p>
        </w:tc>
        <w:tc>
          <w:tcPr>
            <w:tcW w:w="1431" w:type="dxa"/>
            <w:tcBorders>
              <w:top w:val="nil"/>
              <w:left w:val="nil"/>
              <w:bottom w:val="single" w:sz="4" w:space="0" w:color="auto"/>
              <w:right w:val="single" w:sz="4" w:space="0" w:color="auto"/>
            </w:tcBorders>
            <w:shd w:val="clear" w:color="000000" w:fill="FFFFFF"/>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Kompetensi lanjutan</w:t>
            </w:r>
          </w:p>
        </w:tc>
        <w:tc>
          <w:tcPr>
            <w:tcW w:w="1455" w:type="dxa"/>
            <w:tcBorders>
              <w:top w:val="nil"/>
              <w:left w:val="nil"/>
              <w:bottom w:val="single" w:sz="4" w:space="0" w:color="auto"/>
              <w:right w:val="single" w:sz="4" w:space="0" w:color="auto"/>
            </w:tcBorders>
            <w:shd w:val="clear" w:color="000000" w:fill="FFFFF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Dr.Ir. Leni Herliani Afrianti M.P  </w:t>
            </w:r>
          </w:p>
        </w:tc>
        <w:tc>
          <w:tcPr>
            <w:tcW w:w="1999" w:type="dxa"/>
            <w:tcBorders>
              <w:top w:val="nil"/>
              <w:left w:val="nil"/>
              <w:bottom w:val="single" w:sz="4" w:space="0" w:color="auto"/>
              <w:right w:val="single" w:sz="4" w:space="0" w:color="auto"/>
            </w:tcBorders>
            <w:shd w:val="clear" w:color="000000" w:fill="FFFFF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1. Dr. Ir. Willy Pranata MSi  </w:t>
            </w:r>
            <w:r w:rsidRPr="001B24DE">
              <w:rPr>
                <w:rFonts w:ascii="Times New Roman" w:eastAsia="Times New Roman" w:hAnsi="Times New Roman" w:cs="Times New Roman"/>
                <w:lang w:eastAsia="id-ID"/>
              </w:rPr>
              <w:br/>
              <w:t xml:space="preserve">2. Ir. Neneng Suliasih MP </w:t>
            </w:r>
          </w:p>
        </w:tc>
        <w:tc>
          <w:tcPr>
            <w:tcW w:w="2391" w:type="dxa"/>
            <w:tcBorders>
              <w:top w:val="nil"/>
              <w:left w:val="nil"/>
              <w:bottom w:val="single" w:sz="4" w:space="0" w:color="auto"/>
              <w:right w:val="single" w:sz="4" w:space="0" w:color="auto"/>
            </w:tcBorders>
            <w:shd w:val="clear" w:color="000000" w:fill="FFFFFF"/>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 xml:space="preserve">Inovasi dan Diversifikasi Produk Makanan dan Minuman dari Buah Salak var. Bongkok dan Implementasinya di Kabupaten Sumedang </w:t>
            </w:r>
          </w:p>
        </w:tc>
        <w:tc>
          <w:tcPr>
            <w:tcW w:w="1206" w:type="dxa"/>
            <w:tcBorders>
              <w:top w:val="nil"/>
              <w:left w:val="nil"/>
              <w:bottom w:val="single" w:sz="4" w:space="0" w:color="auto"/>
              <w:right w:val="single" w:sz="4" w:space="0" w:color="auto"/>
            </w:tcBorders>
            <w:shd w:val="clear" w:color="000000" w:fill="FFFFFF"/>
            <w:noWrap/>
            <w:hideMark/>
          </w:tcPr>
          <w:p w:rsidR="00E922D0" w:rsidRPr="001B24DE" w:rsidRDefault="00E922D0" w:rsidP="00DC7C26">
            <w:pPr>
              <w:spacing w:after="0" w:line="240" w:lineRule="auto"/>
              <w:rPr>
                <w:rFonts w:ascii="Times New Roman" w:eastAsia="Times New Roman" w:hAnsi="Times New Roman" w:cs="Times New Roman"/>
                <w:lang w:eastAsia="id-ID"/>
              </w:rPr>
            </w:pPr>
            <w:r w:rsidRPr="001B24DE">
              <w:rPr>
                <w:rFonts w:ascii="Times New Roman" w:eastAsia="Times New Roman" w:hAnsi="Times New Roman" w:cs="Times New Roman"/>
                <w:lang w:eastAsia="id-ID"/>
              </w:rPr>
              <w:t>Teknik</w:t>
            </w:r>
          </w:p>
        </w:tc>
        <w:tc>
          <w:tcPr>
            <w:tcW w:w="1366" w:type="dxa"/>
            <w:tcBorders>
              <w:top w:val="nil"/>
              <w:left w:val="nil"/>
              <w:bottom w:val="single" w:sz="4" w:space="0" w:color="auto"/>
              <w:right w:val="single" w:sz="4" w:space="0" w:color="auto"/>
            </w:tcBorders>
            <w:shd w:val="clear" w:color="000000" w:fill="FFFFFF"/>
            <w:noWrap/>
            <w:hideMark/>
          </w:tcPr>
          <w:p w:rsidR="00E922D0" w:rsidRPr="001B24DE" w:rsidRDefault="00E922D0" w:rsidP="00DC7C26">
            <w:pPr>
              <w:spacing w:after="0" w:line="240" w:lineRule="auto"/>
              <w:rPr>
                <w:rFonts w:ascii="Times New Roman" w:eastAsia="Times New Roman" w:hAnsi="Times New Roman" w:cs="Times New Roman"/>
                <w:color w:val="000000"/>
                <w:lang w:eastAsia="id-ID"/>
              </w:rPr>
            </w:pPr>
            <w:r w:rsidRPr="001B24DE">
              <w:rPr>
                <w:rFonts w:ascii="Times New Roman" w:eastAsia="Times New Roman" w:hAnsi="Times New Roman" w:cs="Times New Roman"/>
                <w:color w:val="000000"/>
                <w:lang w:eastAsia="id-ID"/>
              </w:rPr>
              <w:t xml:space="preserve">    150.000.000 </w:t>
            </w:r>
          </w:p>
        </w:tc>
        <w:tc>
          <w:tcPr>
            <w:tcW w:w="1962" w:type="dxa"/>
            <w:tcBorders>
              <w:top w:val="nil"/>
              <w:left w:val="nil"/>
              <w:bottom w:val="single" w:sz="4" w:space="0" w:color="auto"/>
              <w:right w:val="single" w:sz="4" w:space="0" w:color="auto"/>
            </w:tcBorders>
            <w:shd w:val="clear" w:color="000000" w:fill="FFFFFF"/>
            <w:vAlign w:val="center"/>
            <w:hideMark/>
          </w:tcPr>
          <w:p w:rsidR="00E922D0" w:rsidRPr="001B24DE" w:rsidRDefault="00E922D0" w:rsidP="00DC7C26">
            <w:pPr>
              <w:spacing w:after="0" w:line="240" w:lineRule="auto"/>
              <w:jc w:val="center"/>
              <w:rPr>
                <w:rFonts w:ascii="Times New Roman" w:eastAsia="Times New Roman" w:hAnsi="Times New Roman" w:cs="Times New Roman"/>
                <w:sz w:val="20"/>
                <w:szCs w:val="20"/>
                <w:lang w:eastAsia="id-ID"/>
              </w:rPr>
            </w:pPr>
            <w:r w:rsidRPr="001B24DE">
              <w:rPr>
                <w:rFonts w:ascii="Times New Roman" w:eastAsia="Times New Roman" w:hAnsi="Times New Roman" w:cs="Times New Roman"/>
                <w:sz w:val="20"/>
                <w:szCs w:val="20"/>
                <w:lang w:eastAsia="id-ID"/>
              </w:rPr>
              <w:t>Kopertis Wilayah IV</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rPr>
                <w:rFonts w:ascii="Times New Roman" w:eastAsia="Times New Roman" w:hAnsi="Times New Roman" w:cs="Times New Roman"/>
                <w:sz w:val="24"/>
                <w:szCs w:val="24"/>
                <w:lang w:eastAsia="id-ID"/>
              </w:rPr>
            </w:pPr>
            <w:r w:rsidRPr="001B24DE">
              <w:rPr>
                <w:rFonts w:ascii="Times New Roman" w:eastAsia="Times New Roman" w:hAnsi="Times New Roman" w:cs="Times New Roman"/>
                <w:sz w:val="24"/>
                <w:szCs w:val="24"/>
                <w:lang w:eastAsia="id-ID"/>
              </w:rPr>
              <w:t xml:space="preserve">  150.000.000 </w:t>
            </w:r>
          </w:p>
        </w:tc>
      </w:tr>
      <w:tr w:rsidR="00E922D0" w:rsidRPr="001B24DE" w:rsidTr="007D6E5C">
        <w:trPr>
          <w:trHeight w:val="315"/>
        </w:trPr>
        <w:tc>
          <w:tcPr>
            <w:tcW w:w="9041" w:type="dxa"/>
            <w:gridSpan w:val="6"/>
            <w:tcBorders>
              <w:top w:val="nil"/>
              <w:left w:val="single" w:sz="4" w:space="0" w:color="auto"/>
              <w:bottom w:val="single" w:sz="4" w:space="0" w:color="auto"/>
              <w:right w:val="single" w:sz="4" w:space="0" w:color="auto"/>
            </w:tcBorders>
            <w:shd w:val="clear" w:color="000000" w:fill="C0C0C0"/>
            <w:noWrap/>
            <w:hideMark/>
          </w:tcPr>
          <w:p w:rsidR="00E922D0" w:rsidRPr="001B24DE" w:rsidRDefault="00E922D0" w:rsidP="00DC7C26">
            <w:pPr>
              <w:spacing w:after="0" w:line="240" w:lineRule="auto"/>
              <w:jc w:val="center"/>
              <w:rPr>
                <w:rFonts w:ascii="Times New Roman" w:eastAsia="Times New Roman" w:hAnsi="Times New Roman" w:cs="Times New Roman"/>
                <w:b/>
                <w:bCs/>
                <w:color w:val="000000"/>
                <w:sz w:val="20"/>
                <w:szCs w:val="20"/>
                <w:lang w:eastAsia="id-ID"/>
              </w:rPr>
            </w:pPr>
            <w:r w:rsidRPr="001B24DE">
              <w:rPr>
                <w:rFonts w:ascii="Times New Roman" w:eastAsia="Times New Roman" w:hAnsi="Times New Roman" w:cs="Times New Roman"/>
                <w:b/>
                <w:bCs/>
                <w:color w:val="000000"/>
                <w:sz w:val="20"/>
                <w:szCs w:val="20"/>
                <w:lang w:eastAsia="id-ID"/>
              </w:rPr>
              <w:t>JUMLAH</w:t>
            </w:r>
          </w:p>
        </w:tc>
        <w:tc>
          <w:tcPr>
            <w:tcW w:w="1366" w:type="dxa"/>
            <w:tcBorders>
              <w:top w:val="nil"/>
              <w:left w:val="nil"/>
              <w:bottom w:val="single" w:sz="4" w:space="0" w:color="auto"/>
              <w:right w:val="single" w:sz="4" w:space="0" w:color="auto"/>
            </w:tcBorders>
            <w:shd w:val="clear" w:color="000000" w:fill="C0C0C0"/>
            <w:noWrap/>
            <w:hideMark/>
          </w:tcPr>
          <w:p w:rsidR="00E922D0" w:rsidRPr="001B24DE" w:rsidRDefault="00E922D0" w:rsidP="007D6E5C">
            <w:pPr>
              <w:spacing w:after="0" w:line="240" w:lineRule="auto"/>
              <w:jc w:val="right"/>
              <w:rPr>
                <w:rFonts w:ascii="Times New Roman" w:eastAsia="Times New Roman" w:hAnsi="Times New Roman" w:cs="Times New Roman"/>
                <w:b/>
                <w:bCs/>
                <w:color w:val="000000"/>
                <w:sz w:val="20"/>
                <w:szCs w:val="20"/>
                <w:lang w:eastAsia="id-ID"/>
              </w:rPr>
            </w:pPr>
            <w:r w:rsidRPr="001B24DE">
              <w:rPr>
                <w:rFonts w:ascii="Times New Roman" w:eastAsia="Times New Roman" w:hAnsi="Times New Roman" w:cs="Times New Roman"/>
                <w:b/>
                <w:bCs/>
                <w:color w:val="000000"/>
                <w:sz w:val="20"/>
                <w:szCs w:val="20"/>
                <w:lang w:eastAsia="id-ID"/>
              </w:rPr>
              <w:t xml:space="preserve">   2.31</w:t>
            </w:r>
            <w:r w:rsidR="007D6E5C">
              <w:rPr>
                <w:rFonts w:ascii="Times New Roman" w:eastAsia="Times New Roman" w:hAnsi="Times New Roman" w:cs="Times New Roman"/>
                <w:b/>
                <w:bCs/>
                <w:color w:val="000000"/>
                <w:sz w:val="20"/>
                <w:szCs w:val="20"/>
                <w:lang w:eastAsia="id-ID"/>
              </w:rPr>
              <w:t>6</w:t>
            </w:r>
            <w:r w:rsidRPr="001B24DE">
              <w:rPr>
                <w:rFonts w:ascii="Times New Roman" w:eastAsia="Times New Roman" w:hAnsi="Times New Roman" w:cs="Times New Roman"/>
                <w:b/>
                <w:bCs/>
                <w:color w:val="000000"/>
                <w:sz w:val="20"/>
                <w:szCs w:val="20"/>
                <w:lang w:eastAsia="id-ID"/>
              </w:rPr>
              <w:t xml:space="preserve">.000.000 </w:t>
            </w:r>
          </w:p>
        </w:tc>
        <w:tc>
          <w:tcPr>
            <w:tcW w:w="1962" w:type="dxa"/>
            <w:tcBorders>
              <w:top w:val="nil"/>
              <w:left w:val="nil"/>
              <w:bottom w:val="single" w:sz="4" w:space="0" w:color="auto"/>
              <w:right w:val="single" w:sz="4" w:space="0" w:color="auto"/>
            </w:tcBorders>
            <w:shd w:val="clear" w:color="000000" w:fill="C0C0C0"/>
            <w:noWrap/>
            <w:hideMark/>
          </w:tcPr>
          <w:p w:rsidR="00E922D0" w:rsidRPr="001B24DE" w:rsidRDefault="00E922D0" w:rsidP="00DC7C26">
            <w:pPr>
              <w:spacing w:after="0" w:line="240" w:lineRule="auto"/>
              <w:rPr>
                <w:rFonts w:ascii="Times New Roman" w:eastAsia="Times New Roman" w:hAnsi="Times New Roman" w:cs="Times New Roman"/>
                <w:color w:val="000000"/>
                <w:sz w:val="20"/>
                <w:szCs w:val="20"/>
                <w:lang w:eastAsia="id-ID"/>
              </w:rPr>
            </w:pPr>
            <w:r w:rsidRPr="001B24DE">
              <w:rPr>
                <w:rFonts w:ascii="Times New Roman" w:eastAsia="Times New Roman" w:hAnsi="Times New Roman" w:cs="Times New Roman"/>
                <w:color w:val="000000"/>
                <w:sz w:val="20"/>
                <w:szCs w:val="20"/>
                <w:lang w:eastAsia="id-ID"/>
              </w:rPr>
              <w:t> </w:t>
            </w:r>
          </w:p>
        </w:tc>
        <w:tc>
          <w:tcPr>
            <w:tcW w:w="6141" w:type="dxa"/>
            <w:tcBorders>
              <w:top w:val="nil"/>
              <w:left w:val="nil"/>
              <w:bottom w:val="nil"/>
              <w:right w:val="nil"/>
            </w:tcBorders>
            <w:shd w:val="clear" w:color="auto" w:fill="auto"/>
            <w:noWrap/>
            <w:vAlign w:val="center"/>
            <w:hideMark/>
          </w:tcPr>
          <w:p w:rsidR="00E922D0" w:rsidRPr="001B24DE" w:rsidRDefault="00E922D0" w:rsidP="00DC7C26">
            <w:pPr>
              <w:spacing w:after="0" w:line="240" w:lineRule="auto"/>
              <w:rPr>
                <w:rFonts w:ascii="Times New Roman" w:eastAsia="Times New Roman" w:hAnsi="Times New Roman" w:cs="Times New Roman"/>
                <w:color w:val="000000"/>
                <w:sz w:val="20"/>
                <w:szCs w:val="20"/>
                <w:lang w:eastAsia="id-ID"/>
              </w:rPr>
            </w:pPr>
          </w:p>
        </w:tc>
      </w:tr>
    </w:tbl>
    <w:p w:rsidR="00FA4186" w:rsidRPr="00A9308A" w:rsidRDefault="00FA4186" w:rsidP="00552675">
      <w:pPr>
        <w:jc w:val="both"/>
        <w:rPr>
          <w:rFonts w:ascii="Times New Roman" w:hAnsi="Times New Roman" w:cs="Times New Roman"/>
          <w:sz w:val="24"/>
          <w:szCs w:val="24"/>
        </w:rPr>
        <w:sectPr w:rsidR="00FA4186" w:rsidRPr="00A9308A" w:rsidSect="007D6E5C">
          <w:footerReference w:type="default" r:id="rId13"/>
          <w:pgSz w:w="16838" w:h="11906" w:orient="landscape"/>
          <w:pgMar w:top="2268" w:right="1701" w:bottom="1701" w:left="1701" w:header="709" w:footer="709" w:gutter="0"/>
          <w:pgNumType w:start="6"/>
          <w:cols w:space="708"/>
          <w:docGrid w:linePitch="360"/>
        </w:sectPr>
      </w:pPr>
    </w:p>
    <w:p w:rsidR="0093413E" w:rsidRPr="00F24B70" w:rsidRDefault="001A61BC"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F24B70">
        <w:rPr>
          <w:rFonts w:ascii="Times New Roman" w:hAnsi="Times New Roman" w:cs="Times New Roman"/>
          <w:b/>
          <w:sz w:val="24"/>
          <w:szCs w:val="24"/>
        </w:rPr>
        <w:lastRenderedPageBreak/>
        <w:t xml:space="preserve">Analisis Monev </w:t>
      </w:r>
    </w:p>
    <w:p w:rsidR="001D0025" w:rsidRPr="001D0025" w:rsidRDefault="001A61BC" w:rsidP="001D002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Monitoring evaluasi penelitian dosen dianalisis dengan menggunakan </w:t>
      </w:r>
      <w:r w:rsidR="00AF78D1">
        <w:rPr>
          <w:rFonts w:ascii="Times New Roman" w:hAnsi="Times New Roman" w:cs="Times New Roman"/>
          <w:sz w:val="24"/>
          <w:szCs w:val="24"/>
        </w:rPr>
        <w:t>analisis SWO</w:t>
      </w:r>
      <w:r>
        <w:rPr>
          <w:rFonts w:ascii="Times New Roman" w:hAnsi="Times New Roman" w:cs="Times New Roman"/>
          <w:sz w:val="24"/>
          <w:szCs w:val="24"/>
        </w:rPr>
        <w:t>T</w:t>
      </w:r>
      <w:r w:rsidR="00AF78D1">
        <w:rPr>
          <w:rFonts w:ascii="Times New Roman" w:hAnsi="Times New Roman" w:cs="Times New Roman"/>
          <w:sz w:val="24"/>
          <w:szCs w:val="24"/>
        </w:rPr>
        <w:t xml:space="preserve"> untuk mengevaluasi Kekuatan, Kelemahan, Kesempatan dan Ancaman untuk pelaksanaan selanjutnya untuk mencapai kinerja yang lebih baik. Analisis disajikan sebagai berikut:</w:t>
      </w:r>
    </w:p>
    <w:p w:rsidR="00E31FA4" w:rsidRPr="00F24B70" w:rsidRDefault="00E31FA4" w:rsidP="001D0025">
      <w:pPr>
        <w:pStyle w:val="ListParagraph"/>
        <w:spacing w:after="0" w:line="360" w:lineRule="auto"/>
        <w:ind w:left="0"/>
        <w:jc w:val="center"/>
        <w:rPr>
          <w:rFonts w:ascii="Times New Roman" w:hAnsi="Times New Roman" w:cs="Times New Roman"/>
          <w:b/>
        </w:rPr>
      </w:pPr>
      <w:r w:rsidRPr="00F24B70">
        <w:rPr>
          <w:rFonts w:ascii="Times New Roman" w:hAnsi="Times New Roman" w:cs="Times New Roman"/>
          <w:b/>
        </w:rPr>
        <w:t xml:space="preserve">Tabel </w:t>
      </w:r>
      <w:r w:rsidR="001D0025">
        <w:rPr>
          <w:rFonts w:ascii="Times New Roman" w:hAnsi="Times New Roman" w:cs="Times New Roman"/>
          <w:b/>
        </w:rPr>
        <w:t>3</w:t>
      </w:r>
      <w:r w:rsidRPr="00F24B70">
        <w:rPr>
          <w:rFonts w:ascii="Times New Roman" w:hAnsi="Times New Roman" w:cs="Times New Roman"/>
          <w:b/>
        </w:rPr>
        <w:t>. Analisis SWOT</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119"/>
        <w:gridCol w:w="3118"/>
      </w:tblGrid>
      <w:tr w:rsidR="00E31FA4" w:rsidRPr="00F24B70" w:rsidTr="00E31FA4">
        <w:trPr>
          <w:trHeight w:val="315"/>
        </w:trPr>
        <w:tc>
          <w:tcPr>
            <w:tcW w:w="2297" w:type="dxa"/>
            <w:shd w:val="clear" w:color="auto" w:fill="auto"/>
            <w:noWrap/>
            <w:hideMark/>
          </w:tcPr>
          <w:p w:rsidR="00E31FA4" w:rsidRPr="00F24B70" w:rsidRDefault="00E31FA4" w:rsidP="00552675">
            <w:pPr>
              <w:spacing w:after="0" w:line="240" w:lineRule="auto"/>
              <w:ind w:left="412" w:hanging="270"/>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noProof/>
                <w:color w:val="000000"/>
                <w:sz w:val="20"/>
                <w:szCs w:val="20"/>
                <w:lang w:eastAsia="id-ID"/>
              </w:rPr>
              <mc:AlternateContent>
                <mc:Choice Requires="wps">
                  <w:drawing>
                    <wp:anchor distT="0" distB="0" distL="114300" distR="114300" simplePos="0" relativeHeight="251661312" behindDoc="0" locked="0" layoutInCell="1" allowOverlap="1" wp14:anchorId="719C8F8D" wp14:editId="1E3C10C2">
                      <wp:simplePos x="0" y="0"/>
                      <wp:positionH relativeFrom="column">
                        <wp:posOffset>-61595</wp:posOffset>
                      </wp:positionH>
                      <wp:positionV relativeFrom="paragraph">
                        <wp:posOffset>-3176</wp:posOffset>
                      </wp:positionV>
                      <wp:extent cx="1460500" cy="4124325"/>
                      <wp:effectExtent l="0" t="0" r="2540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412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3BF3E" id="_x0000_t32" coordsize="21600,21600" o:spt="32" o:oned="t" path="m,l21600,21600e" filled="f">
                      <v:path arrowok="t" fillok="f" o:connecttype="none"/>
                      <o:lock v:ext="edit" shapetype="t"/>
                    </v:shapetype>
                    <v:shape id="Straight Arrow Connector 1" o:spid="_x0000_s1026" type="#_x0000_t32" style="position:absolute;margin-left:-4.85pt;margin-top:-.25pt;width:115pt;height:3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"/>
                  </w:pict>
                </mc:Fallback>
              </mc:AlternateContent>
            </w:r>
            <w:r w:rsidRPr="00F24B70">
              <w:rPr>
                <w:rFonts w:ascii="Times New Roman" w:eastAsia="Times New Roman" w:hAnsi="Times New Roman" w:cs="Times New Roman"/>
                <w:b/>
                <w:bCs/>
                <w:color w:val="000000"/>
                <w:sz w:val="20"/>
                <w:szCs w:val="20"/>
              </w:rPr>
              <w:t xml:space="preserve">     Kondisi Internal       (IFAS)</w:t>
            </w:r>
          </w:p>
        </w:tc>
        <w:tc>
          <w:tcPr>
            <w:tcW w:w="3119" w:type="dxa"/>
            <w:shd w:val="clear" w:color="000000" w:fill="D8D8D8"/>
            <w:noWrap/>
            <w:hideMark/>
          </w:tcPr>
          <w:p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Strengths (S) - Kekuatan</w:t>
            </w:r>
          </w:p>
        </w:tc>
        <w:tc>
          <w:tcPr>
            <w:tcW w:w="3118" w:type="dxa"/>
            <w:shd w:val="clear" w:color="000000" w:fill="D8D8D8"/>
            <w:noWrap/>
            <w:hideMark/>
          </w:tcPr>
          <w:p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Weakness (W) - Kelemahan</w:t>
            </w:r>
          </w:p>
        </w:tc>
      </w:tr>
      <w:tr w:rsidR="003D3A31" w:rsidRPr="00F24B70" w:rsidTr="00E31FA4">
        <w:trPr>
          <w:trHeight w:val="704"/>
        </w:trPr>
        <w:tc>
          <w:tcPr>
            <w:tcW w:w="2297" w:type="dxa"/>
            <w:vMerge w:val="restart"/>
            <w:shd w:val="clear" w:color="auto" w:fill="auto"/>
            <w:noWrap/>
            <w:hideMark/>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w:t>
            </w:r>
          </w:p>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w:t>
            </w:r>
          </w:p>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w:t>
            </w: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p w:rsidR="00DC39C0" w:rsidRDefault="00DC39C0" w:rsidP="00552675">
            <w:pPr>
              <w:spacing w:after="0" w:line="240" w:lineRule="auto"/>
              <w:jc w:val="both"/>
              <w:rPr>
                <w:rFonts w:ascii="Times New Roman" w:eastAsia="Times New Roman" w:hAnsi="Times New Roman" w:cs="Times New Roman"/>
                <w:b/>
                <w:bCs/>
                <w:color w:val="000000"/>
                <w:sz w:val="20"/>
                <w:szCs w:val="20"/>
              </w:rPr>
            </w:pPr>
          </w:p>
          <w:p w:rsidR="00DC39C0" w:rsidRDefault="00DC39C0" w:rsidP="00552675">
            <w:pPr>
              <w:spacing w:after="0" w:line="240" w:lineRule="auto"/>
              <w:jc w:val="both"/>
              <w:rPr>
                <w:rFonts w:ascii="Times New Roman" w:eastAsia="Times New Roman" w:hAnsi="Times New Roman" w:cs="Times New Roman"/>
                <w:b/>
                <w:bCs/>
                <w:color w:val="000000"/>
                <w:sz w:val="20"/>
                <w:szCs w:val="20"/>
              </w:rPr>
            </w:pPr>
          </w:p>
          <w:p w:rsidR="00DC39C0" w:rsidRDefault="00DC39C0" w:rsidP="00552675">
            <w:pPr>
              <w:spacing w:after="0" w:line="240" w:lineRule="auto"/>
              <w:jc w:val="both"/>
              <w:rPr>
                <w:rFonts w:ascii="Times New Roman" w:eastAsia="Times New Roman" w:hAnsi="Times New Roman" w:cs="Times New Roman"/>
                <w:b/>
                <w:bCs/>
                <w:color w:val="000000"/>
                <w:sz w:val="20"/>
                <w:szCs w:val="20"/>
              </w:rPr>
            </w:pPr>
          </w:p>
          <w:p w:rsidR="00DC39C0" w:rsidRDefault="00DC39C0" w:rsidP="00552675">
            <w:pPr>
              <w:spacing w:after="0" w:line="240" w:lineRule="auto"/>
              <w:jc w:val="both"/>
              <w:rPr>
                <w:rFonts w:ascii="Times New Roman" w:eastAsia="Times New Roman" w:hAnsi="Times New Roman" w:cs="Times New Roman"/>
                <w:b/>
                <w:bCs/>
                <w:color w:val="000000"/>
                <w:sz w:val="20"/>
                <w:szCs w:val="20"/>
              </w:rPr>
            </w:pPr>
          </w:p>
          <w:p w:rsidR="00DC39C0" w:rsidRDefault="00DC39C0" w:rsidP="00552675">
            <w:pPr>
              <w:spacing w:after="0" w:line="240" w:lineRule="auto"/>
              <w:jc w:val="both"/>
              <w:rPr>
                <w:rFonts w:ascii="Times New Roman" w:eastAsia="Times New Roman" w:hAnsi="Times New Roman" w:cs="Times New Roman"/>
                <w:b/>
                <w:bCs/>
                <w:color w:val="000000"/>
                <w:sz w:val="20"/>
                <w:szCs w:val="20"/>
              </w:rPr>
            </w:pPr>
          </w:p>
          <w:p w:rsidR="00DC39C0" w:rsidRDefault="00DC39C0" w:rsidP="00552675">
            <w:pPr>
              <w:spacing w:after="0" w:line="240" w:lineRule="auto"/>
              <w:jc w:val="both"/>
              <w:rPr>
                <w:rFonts w:ascii="Times New Roman" w:eastAsia="Times New Roman" w:hAnsi="Times New Roman" w:cs="Times New Roman"/>
                <w:b/>
                <w:bCs/>
                <w:color w:val="000000"/>
                <w:sz w:val="20"/>
                <w:szCs w:val="20"/>
              </w:rPr>
            </w:pPr>
          </w:p>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 xml:space="preserve">Kondisi Eksternal </w:t>
            </w:r>
          </w:p>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b/>
                <w:bCs/>
                <w:color w:val="000000"/>
                <w:sz w:val="20"/>
                <w:szCs w:val="20"/>
              </w:rPr>
              <w:t>(EFAS)</w:t>
            </w:r>
          </w:p>
        </w:tc>
        <w:tc>
          <w:tcPr>
            <w:tcW w:w="3119" w:type="dxa"/>
            <w:shd w:val="clear" w:color="auto" w:fill="auto"/>
            <w:hideMark/>
          </w:tcPr>
          <w:p w:rsidR="003D3A31" w:rsidRPr="007D6E5C" w:rsidRDefault="003D3A31" w:rsidP="003D3A31">
            <w:pPr>
              <w:spacing w:after="0" w:line="240" w:lineRule="auto"/>
              <w:jc w:val="both"/>
              <w:rPr>
                <w:rFonts w:ascii="Times New Roman" w:eastAsia="Times New Roman" w:hAnsi="Times New Roman" w:cs="Times New Roman"/>
                <w:sz w:val="20"/>
                <w:szCs w:val="20"/>
              </w:rPr>
            </w:pPr>
            <w:r w:rsidRPr="007D6E5C">
              <w:rPr>
                <w:rFonts w:ascii="Times New Roman" w:eastAsia="Times New Roman" w:hAnsi="Times New Roman" w:cs="Times New Roman"/>
                <w:sz w:val="20"/>
                <w:szCs w:val="20"/>
              </w:rPr>
              <w:t>Lemlit Unpas memiliki jumlah dosen yang memadai dengan 30 program studi.</w:t>
            </w:r>
          </w:p>
        </w:tc>
        <w:tc>
          <w:tcPr>
            <w:tcW w:w="3118" w:type="dxa"/>
            <w:shd w:val="clear" w:color="auto" w:fill="auto"/>
            <w:hideMark/>
          </w:tcPr>
          <w:p w:rsidR="003D3A31" w:rsidRPr="007D6E5C" w:rsidRDefault="003D3A31" w:rsidP="00552675">
            <w:pPr>
              <w:spacing w:after="0" w:line="240" w:lineRule="auto"/>
              <w:jc w:val="both"/>
              <w:rPr>
                <w:rFonts w:ascii="Times New Roman" w:hAnsi="Times New Roman" w:cs="Times New Roman"/>
                <w:sz w:val="20"/>
                <w:szCs w:val="20"/>
              </w:rPr>
            </w:pPr>
            <w:r w:rsidRPr="007D6E5C">
              <w:rPr>
                <w:rFonts w:ascii="Times New Roman" w:hAnsi="Times New Roman" w:cs="Times New Roman"/>
                <w:sz w:val="20"/>
                <w:szCs w:val="20"/>
              </w:rPr>
              <w:t xml:space="preserve">Belum optimalnya publikasi ilmiah pada tingkat </w:t>
            </w:r>
            <w:r w:rsidR="00DC39C0" w:rsidRPr="007D6E5C">
              <w:rPr>
                <w:rFonts w:ascii="Times New Roman" w:hAnsi="Times New Roman" w:cs="Times New Roman"/>
                <w:sz w:val="20"/>
                <w:szCs w:val="20"/>
              </w:rPr>
              <w:t xml:space="preserve">nasional dan </w:t>
            </w:r>
            <w:r w:rsidRPr="007D6E5C">
              <w:rPr>
                <w:rFonts w:ascii="Times New Roman" w:hAnsi="Times New Roman" w:cs="Times New Roman"/>
                <w:sz w:val="20"/>
                <w:szCs w:val="20"/>
              </w:rPr>
              <w:t>internasional.</w:t>
            </w:r>
          </w:p>
          <w:p w:rsidR="003D3A31" w:rsidRPr="007D6E5C" w:rsidRDefault="003D3A31" w:rsidP="00552675">
            <w:pPr>
              <w:spacing w:after="0" w:line="240" w:lineRule="auto"/>
              <w:jc w:val="both"/>
              <w:rPr>
                <w:rFonts w:ascii="Times New Roman" w:eastAsia="Times New Roman" w:hAnsi="Times New Roman" w:cs="Times New Roman"/>
                <w:sz w:val="20"/>
                <w:szCs w:val="20"/>
              </w:rPr>
            </w:pPr>
          </w:p>
        </w:tc>
      </w:tr>
      <w:tr w:rsidR="003D3A31" w:rsidRPr="00F24B70" w:rsidTr="00E31FA4">
        <w:trPr>
          <w:trHeight w:val="900"/>
        </w:trPr>
        <w:tc>
          <w:tcPr>
            <w:tcW w:w="2297" w:type="dxa"/>
            <w:vMerge/>
            <w:shd w:val="clear" w:color="auto" w:fill="auto"/>
            <w:noWrap/>
            <w:hideMark/>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p>
        </w:tc>
        <w:tc>
          <w:tcPr>
            <w:tcW w:w="3119" w:type="dxa"/>
            <w:shd w:val="clear" w:color="auto" w:fill="auto"/>
            <w:hideMark/>
          </w:tcPr>
          <w:p w:rsidR="003D3A31" w:rsidRPr="007D6E5C" w:rsidRDefault="003D3A31" w:rsidP="00552675">
            <w:pPr>
              <w:spacing w:after="0" w:line="240" w:lineRule="auto"/>
              <w:jc w:val="both"/>
              <w:rPr>
                <w:rFonts w:ascii="Times New Roman" w:eastAsia="Times New Roman" w:hAnsi="Times New Roman" w:cs="Times New Roman"/>
                <w:sz w:val="20"/>
                <w:szCs w:val="20"/>
              </w:rPr>
            </w:pPr>
            <w:r w:rsidRPr="007D6E5C">
              <w:rPr>
                <w:rFonts w:ascii="Times New Roman" w:eastAsia="Times New Roman" w:hAnsi="Times New Roman" w:cs="Times New Roman"/>
                <w:sz w:val="20"/>
                <w:szCs w:val="20"/>
              </w:rPr>
              <w:t>Sarana dan prasarana fisik pendukung penelitian pada setiap fakultas sesuai dengan bidang ilmunya</w:t>
            </w:r>
          </w:p>
        </w:tc>
        <w:tc>
          <w:tcPr>
            <w:tcW w:w="3118" w:type="dxa"/>
            <w:shd w:val="clear" w:color="auto" w:fill="auto"/>
            <w:hideMark/>
          </w:tcPr>
          <w:p w:rsidR="003D3A31" w:rsidRPr="007D6E5C" w:rsidRDefault="003D3A31" w:rsidP="00552675">
            <w:pPr>
              <w:spacing w:after="0" w:line="240" w:lineRule="auto"/>
              <w:jc w:val="both"/>
              <w:rPr>
                <w:rFonts w:ascii="Times New Roman" w:hAnsi="Times New Roman" w:cs="Times New Roman"/>
                <w:sz w:val="20"/>
                <w:szCs w:val="20"/>
              </w:rPr>
            </w:pPr>
            <w:r w:rsidRPr="007D6E5C">
              <w:rPr>
                <w:rFonts w:ascii="Times New Roman" w:hAnsi="Times New Roman" w:cs="Times New Roman"/>
                <w:sz w:val="20"/>
                <w:szCs w:val="20"/>
              </w:rPr>
              <w:t xml:space="preserve">Belum tercapainya target jumlah dosen sebagai </w:t>
            </w:r>
            <w:r w:rsidRPr="007D6E5C">
              <w:rPr>
                <w:rFonts w:ascii="Times New Roman" w:hAnsi="Times New Roman" w:cs="Times New Roman"/>
                <w:i/>
                <w:sz w:val="20"/>
                <w:szCs w:val="20"/>
              </w:rPr>
              <w:t>keynote speaker</w:t>
            </w:r>
            <w:r w:rsidRPr="007D6E5C">
              <w:rPr>
                <w:rFonts w:ascii="Times New Roman" w:hAnsi="Times New Roman" w:cs="Times New Roman"/>
                <w:sz w:val="20"/>
                <w:szCs w:val="20"/>
              </w:rPr>
              <w:t xml:space="preserve"> dalam pertemuan ilmiah tingkat internasioal, nasional dan lokal.</w:t>
            </w:r>
          </w:p>
        </w:tc>
      </w:tr>
      <w:tr w:rsidR="003D3A31" w:rsidRPr="00F24B70" w:rsidTr="00E31FA4">
        <w:trPr>
          <w:trHeight w:val="715"/>
        </w:trPr>
        <w:tc>
          <w:tcPr>
            <w:tcW w:w="2297" w:type="dxa"/>
            <w:vMerge/>
            <w:shd w:val="clear" w:color="auto" w:fill="auto"/>
            <w:noWrap/>
            <w:hideMark/>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p>
        </w:tc>
        <w:tc>
          <w:tcPr>
            <w:tcW w:w="3119" w:type="dxa"/>
            <w:shd w:val="clear" w:color="auto" w:fill="auto"/>
            <w:hideMark/>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Terdapat Pusat Penelitian (Puslit) pada masing-masing fakultas di Universitas Pasundan</w:t>
            </w:r>
          </w:p>
        </w:tc>
        <w:tc>
          <w:tcPr>
            <w:tcW w:w="3118" w:type="dxa"/>
            <w:shd w:val="clear" w:color="auto" w:fill="auto"/>
            <w:hideMark/>
          </w:tcPr>
          <w:p w:rsidR="003D3A31" w:rsidRPr="00F24B70" w:rsidRDefault="003D3A31" w:rsidP="00552675">
            <w:pPr>
              <w:spacing w:after="0" w:line="240" w:lineRule="auto"/>
              <w:jc w:val="both"/>
              <w:rPr>
                <w:rFonts w:ascii="Times New Roman" w:hAnsi="Times New Roman" w:cs="Times New Roman"/>
                <w:sz w:val="20"/>
                <w:szCs w:val="20"/>
              </w:rPr>
            </w:pPr>
            <w:r w:rsidRPr="00F24B70">
              <w:rPr>
                <w:rFonts w:ascii="Times New Roman" w:hAnsi="Times New Roman" w:cs="Times New Roman"/>
                <w:sz w:val="20"/>
                <w:szCs w:val="20"/>
              </w:rPr>
              <w:t xml:space="preserve">Target jumlah dosen yang melaksanakan </w:t>
            </w:r>
            <w:r w:rsidRPr="00F24B70">
              <w:rPr>
                <w:rFonts w:ascii="Times New Roman" w:hAnsi="Times New Roman" w:cs="Times New Roman"/>
                <w:i/>
                <w:sz w:val="20"/>
                <w:szCs w:val="20"/>
              </w:rPr>
              <w:t>visiting lecturer</w:t>
            </w:r>
            <w:r w:rsidRPr="00F24B70">
              <w:rPr>
                <w:rFonts w:ascii="Times New Roman" w:hAnsi="Times New Roman" w:cs="Times New Roman"/>
                <w:sz w:val="20"/>
                <w:szCs w:val="20"/>
              </w:rPr>
              <w:t xml:space="preserve"> belum terpenuhi.</w:t>
            </w:r>
          </w:p>
        </w:tc>
      </w:tr>
      <w:tr w:rsidR="003D3A31" w:rsidRPr="00F24B70" w:rsidTr="00E31FA4">
        <w:trPr>
          <w:trHeight w:val="913"/>
        </w:trPr>
        <w:tc>
          <w:tcPr>
            <w:tcW w:w="2297" w:type="dxa"/>
            <w:vMerge/>
            <w:shd w:val="clear" w:color="auto" w:fill="auto"/>
            <w:noWrap/>
            <w:vAlign w:val="bottom"/>
            <w:hideMark/>
          </w:tcPr>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tc>
        <w:tc>
          <w:tcPr>
            <w:tcW w:w="3119" w:type="dxa"/>
            <w:shd w:val="clear" w:color="auto" w:fill="auto"/>
            <w:noWrap/>
            <w:hideMark/>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p>
        </w:tc>
        <w:tc>
          <w:tcPr>
            <w:tcW w:w="3118" w:type="dxa"/>
            <w:shd w:val="clear" w:color="auto" w:fill="auto"/>
            <w:hideMark/>
          </w:tcPr>
          <w:p w:rsidR="003D3A31" w:rsidRPr="00F24B70" w:rsidRDefault="003D3A31" w:rsidP="00552675">
            <w:pPr>
              <w:spacing w:after="0" w:line="240" w:lineRule="auto"/>
              <w:jc w:val="both"/>
              <w:rPr>
                <w:rFonts w:ascii="Times New Roman" w:hAnsi="Times New Roman" w:cs="Times New Roman"/>
                <w:sz w:val="20"/>
                <w:szCs w:val="20"/>
              </w:rPr>
            </w:pPr>
            <w:r w:rsidRPr="00F24B70">
              <w:rPr>
                <w:rFonts w:ascii="Times New Roman" w:hAnsi="Times New Roman" w:cs="Times New Roman"/>
                <w:sz w:val="20"/>
                <w:szCs w:val="20"/>
              </w:rPr>
              <w:t>Jumlah dosen yang mendaftarkan karya ilmiahnya dalam bentuk Hak Kekayaan Intelektual (HKI) masih rendah.</w:t>
            </w:r>
          </w:p>
        </w:tc>
      </w:tr>
      <w:tr w:rsidR="003D3A31" w:rsidRPr="00F24B70" w:rsidTr="00E31FA4">
        <w:trPr>
          <w:trHeight w:val="615"/>
        </w:trPr>
        <w:tc>
          <w:tcPr>
            <w:tcW w:w="2297" w:type="dxa"/>
            <w:vMerge/>
            <w:shd w:val="clear" w:color="auto" w:fill="auto"/>
            <w:noWrap/>
            <w:vAlign w:val="bottom"/>
            <w:hideMark/>
          </w:tcPr>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tc>
        <w:tc>
          <w:tcPr>
            <w:tcW w:w="3119" w:type="dxa"/>
            <w:shd w:val="clear" w:color="auto" w:fill="auto"/>
            <w:noWrap/>
            <w:hideMark/>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p>
        </w:tc>
        <w:tc>
          <w:tcPr>
            <w:tcW w:w="3118" w:type="dxa"/>
            <w:shd w:val="clear" w:color="auto" w:fill="auto"/>
            <w:hideMark/>
          </w:tcPr>
          <w:p w:rsidR="003D3A31" w:rsidRPr="00F24B70" w:rsidRDefault="003D3A31" w:rsidP="00552675">
            <w:pPr>
              <w:spacing w:after="0" w:line="240" w:lineRule="auto"/>
              <w:jc w:val="both"/>
              <w:rPr>
                <w:rFonts w:ascii="Times New Roman" w:hAnsi="Times New Roman" w:cs="Times New Roman"/>
                <w:sz w:val="20"/>
                <w:szCs w:val="20"/>
              </w:rPr>
            </w:pPr>
            <w:r w:rsidRPr="00F24B70">
              <w:rPr>
                <w:rFonts w:ascii="Times New Roman" w:hAnsi="Times New Roman" w:cs="Times New Roman"/>
                <w:sz w:val="20"/>
                <w:szCs w:val="20"/>
              </w:rPr>
              <w:t>Jumlah karya dalam bentuk Teknologi Tepat Guna masih rendah</w:t>
            </w:r>
          </w:p>
        </w:tc>
      </w:tr>
      <w:tr w:rsidR="003D3A31" w:rsidRPr="00F24B70" w:rsidTr="00E31FA4">
        <w:trPr>
          <w:trHeight w:val="615"/>
        </w:trPr>
        <w:tc>
          <w:tcPr>
            <w:tcW w:w="2297" w:type="dxa"/>
            <w:vMerge/>
            <w:shd w:val="clear" w:color="auto" w:fill="auto"/>
            <w:noWrap/>
            <w:vAlign w:val="bottom"/>
          </w:tcPr>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tc>
        <w:tc>
          <w:tcPr>
            <w:tcW w:w="3119" w:type="dxa"/>
            <w:shd w:val="clear" w:color="auto" w:fill="auto"/>
            <w:noWrap/>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p>
        </w:tc>
        <w:tc>
          <w:tcPr>
            <w:tcW w:w="3118" w:type="dxa"/>
            <w:shd w:val="clear" w:color="auto" w:fill="auto"/>
          </w:tcPr>
          <w:p w:rsidR="003D3A31" w:rsidRPr="00F24B70" w:rsidRDefault="003D3A31" w:rsidP="005526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Belum maksimal memanfaatkan Hibah Desentralisasi (Penelitian Unggulan Perguruan Tinggi /PUPT, Peneliian Fundamental, Pekerti dan Peenelitian Dosen Pemula)</w:t>
            </w:r>
          </w:p>
        </w:tc>
      </w:tr>
      <w:tr w:rsidR="003D3A31" w:rsidRPr="00F24B70" w:rsidTr="00E31FA4">
        <w:trPr>
          <w:trHeight w:val="615"/>
        </w:trPr>
        <w:tc>
          <w:tcPr>
            <w:tcW w:w="2297" w:type="dxa"/>
            <w:vMerge/>
            <w:shd w:val="clear" w:color="auto" w:fill="auto"/>
            <w:noWrap/>
            <w:vAlign w:val="bottom"/>
          </w:tcPr>
          <w:p w:rsidR="003D3A31" w:rsidRPr="00F24B70" w:rsidRDefault="003D3A31" w:rsidP="00552675">
            <w:pPr>
              <w:spacing w:after="0" w:line="240" w:lineRule="auto"/>
              <w:jc w:val="both"/>
              <w:rPr>
                <w:rFonts w:ascii="Times New Roman" w:eastAsia="Times New Roman" w:hAnsi="Times New Roman" w:cs="Times New Roman"/>
                <w:b/>
                <w:bCs/>
                <w:color w:val="000000"/>
                <w:sz w:val="20"/>
                <w:szCs w:val="20"/>
              </w:rPr>
            </w:pPr>
          </w:p>
        </w:tc>
        <w:tc>
          <w:tcPr>
            <w:tcW w:w="3119" w:type="dxa"/>
            <w:shd w:val="clear" w:color="auto" w:fill="auto"/>
            <w:noWrap/>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p>
        </w:tc>
        <w:tc>
          <w:tcPr>
            <w:tcW w:w="3118" w:type="dxa"/>
            <w:shd w:val="clear" w:color="auto" w:fill="auto"/>
          </w:tcPr>
          <w:p w:rsidR="003D3A31" w:rsidRDefault="003D3A31" w:rsidP="005526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Belum maksimal memanfaatkan hibah kompetitif (PUSN, RAPID, Hikom, Stranas dan MP3EI)</w:t>
            </w:r>
          </w:p>
        </w:tc>
      </w:tr>
      <w:tr w:rsidR="00E31FA4" w:rsidRPr="00F24B70" w:rsidTr="00E31FA4">
        <w:trPr>
          <w:trHeight w:val="300"/>
        </w:trPr>
        <w:tc>
          <w:tcPr>
            <w:tcW w:w="2297" w:type="dxa"/>
            <w:shd w:val="clear" w:color="000000" w:fill="D8D8D8"/>
            <w:noWrap/>
            <w:hideMark/>
          </w:tcPr>
          <w:p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Opportunities (O) - Peluang</w:t>
            </w:r>
          </w:p>
        </w:tc>
        <w:tc>
          <w:tcPr>
            <w:tcW w:w="3119" w:type="dxa"/>
            <w:shd w:val="clear" w:color="000000" w:fill="D8D8D8"/>
            <w:noWrap/>
            <w:hideMark/>
          </w:tcPr>
          <w:p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S-O</w:t>
            </w:r>
          </w:p>
        </w:tc>
        <w:tc>
          <w:tcPr>
            <w:tcW w:w="3118" w:type="dxa"/>
            <w:shd w:val="clear" w:color="000000" w:fill="D8D8D8"/>
            <w:noWrap/>
            <w:hideMark/>
          </w:tcPr>
          <w:p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W-O</w:t>
            </w:r>
          </w:p>
        </w:tc>
      </w:tr>
      <w:tr w:rsidR="009B2F29" w:rsidRPr="003D3A31" w:rsidTr="00F51EE4">
        <w:trPr>
          <w:trHeight w:val="300"/>
        </w:trPr>
        <w:tc>
          <w:tcPr>
            <w:tcW w:w="2297" w:type="dxa"/>
            <w:shd w:val="clear" w:color="auto" w:fill="auto"/>
            <w:noWrap/>
          </w:tcPr>
          <w:p w:rsidR="003D3A31" w:rsidRPr="00F24B70" w:rsidRDefault="003D3A31" w:rsidP="003D3A31">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Adanya hibah penelitian kerjasama dengan pihak dalam dan luar negeri.</w:t>
            </w:r>
          </w:p>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c>
          <w:tcPr>
            <w:tcW w:w="3119" w:type="dxa"/>
            <w:shd w:val="clear" w:color="auto" w:fill="auto"/>
            <w:noWrap/>
          </w:tcPr>
          <w:p w:rsidR="003D3A31" w:rsidRPr="003D3A31" w:rsidRDefault="009B2F29" w:rsidP="009B2F29">
            <w:pPr>
              <w:spacing w:after="0" w:line="240" w:lineRule="auto"/>
              <w:jc w:val="both"/>
              <w:rPr>
                <w:rFonts w:ascii="Times New Roman" w:eastAsia="Times New Roman" w:hAnsi="Times New Roman" w:cs="Times New Roman"/>
                <w:b/>
                <w:bCs/>
                <w:color w:val="FFFFFF" w:themeColor="background1"/>
                <w:sz w:val="20"/>
                <w:szCs w:val="20"/>
              </w:rPr>
            </w:pPr>
            <w:r w:rsidRPr="00F24B70">
              <w:rPr>
                <w:rFonts w:ascii="Times New Roman" w:eastAsia="Times New Roman" w:hAnsi="Times New Roman" w:cs="Times New Roman"/>
                <w:color w:val="000000"/>
                <w:sz w:val="20"/>
                <w:szCs w:val="20"/>
              </w:rPr>
              <w:t xml:space="preserve">Mengoptimalkan potensi Lemlit </w:t>
            </w:r>
          </w:p>
        </w:tc>
        <w:tc>
          <w:tcPr>
            <w:tcW w:w="3118" w:type="dxa"/>
            <w:shd w:val="clear" w:color="auto" w:fill="auto"/>
            <w:noWrap/>
          </w:tcPr>
          <w:p w:rsidR="009B2F29" w:rsidRPr="00F24B70" w:rsidRDefault="009B2F29" w:rsidP="009B2F29">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insentif (</w:t>
            </w:r>
            <w:r w:rsidRPr="00F24B70">
              <w:rPr>
                <w:rFonts w:ascii="Times New Roman" w:eastAsia="Times New Roman" w:hAnsi="Times New Roman" w:cs="Times New Roman"/>
                <w:i/>
                <w:color w:val="000000"/>
                <w:sz w:val="20"/>
                <w:szCs w:val="20"/>
              </w:rPr>
              <w:t>reward</w:t>
            </w:r>
            <w:r w:rsidRPr="00F24B70">
              <w:rPr>
                <w:rFonts w:ascii="Times New Roman" w:eastAsia="Times New Roman" w:hAnsi="Times New Roman" w:cs="Times New Roman"/>
                <w:color w:val="000000"/>
                <w:sz w:val="20"/>
                <w:szCs w:val="20"/>
              </w:rPr>
              <w:t>) bagi dosen yang melakukan:</w:t>
            </w:r>
          </w:p>
          <w:p w:rsidR="009B2F29" w:rsidRPr="00F24B70" w:rsidRDefault="009B2F29" w:rsidP="009B2F29">
            <w:pPr>
              <w:pStyle w:val="ListParagraph"/>
              <w:numPr>
                <w:ilvl w:val="3"/>
                <w:numId w:val="9"/>
              </w:numPr>
              <w:spacing w:after="0" w:line="240" w:lineRule="auto"/>
              <w:ind w:left="404"/>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 Publikasi ilmiah nasional terakreditasi dan  internasional (Scopus/Thomson).</w:t>
            </w:r>
          </w:p>
          <w:p w:rsidR="009B2F29" w:rsidRDefault="009B2F29" w:rsidP="009B2F29">
            <w:pPr>
              <w:pStyle w:val="ListParagraph"/>
              <w:numPr>
                <w:ilvl w:val="3"/>
                <w:numId w:val="9"/>
              </w:numPr>
              <w:spacing w:after="0" w:line="240" w:lineRule="auto"/>
              <w:ind w:left="404"/>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Keynote speaker.</w:t>
            </w:r>
          </w:p>
          <w:p w:rsidR="003D3A31" w:rsidRPr="009B2F29" w:rsidRDefault="009B2F29" w:rsidP="009B2F29">
            <w:pPr>
              <w:pStyle w:val="ListParagraph"/>
              <w:numPr>
                <w:ilvl w:val="3"/>
                <w:numId w:val="9"/>
              </w:numPr>
              <w:spacing w:after="0" w:line="240" w:lineRule="auto"/>
              <w:ind w:left="404"/>
              <w:jc w:val="both"/>
              <w:rPr>
                <w:rFonts w:ascii="Times New Roman" w:eastAsia="Times New Roman" w:hAnsi="Times New Roman" w:cs="Times New Roman"/>
                <w:color w:val="000000"/>
                <w:sz w:val="20"/>
                <w:szCs w:val="20"/>
              </w:rPr>
            </w:pPr>
            <w:r w:rsidRPr="009B2F29">
              <w:rPr>
                <w:rFonts w:ascii="Times New Roman" w:hAnsi="Times New Roman" w:cs="Times New Roman"/>
                <w:i/>
                <w:sz w:val="20"/>
                <w:szCs w:val="20"/>
              </w:rPr>
              <w:t>visiting lecturer</w:t>
            </w:r>
          </w:p>
        </w:tc>
      </w:tr>
      <w:tr w:rsidR="003D3A31" w:rsidRPr="003D3A31" w:rsidTr="00F51EE4">
        <w:trPr>
          <w:trHeight w:val="300"/>
        </w:trPr>
        <w:tc>
          <w:tcPr>
            <w:tcW w:w="2297" w:type="dxa"/>
            <w:shd w:val="clear" w:color="auto" w:fill="auto"/>
            <w:noWrap/>
          </w:tcPr>
          <w:p w:rsidR="003D3A31" w:rsidRPr="003D3A31" w:rsidRDefault="003D3A31" w:rsidP="00DC39C0">
            <w:pPr>
              <w:spacing w:after="0" w:line="240" w:lineRule="auto"/>
              <w:jc w:val="both"/>
              <w:rPr>
                <w:rFonts w:ascii="Times New Roman" w:eastAsia="Times New Roman" w:hAnsi="Times New Roman" w:cs="Times New Roman"/>
                <w:b/>
                <w:bCs/>
                <w:color w:val="FFFFFF" w:themeColor="background1"/>
                <w:sz w:val="20"/>
                <w:szCs w:val="20"/>
              </w:rPr>
            </w:pPr>
            <w:r w:rsidRPr="00F24B70">
              <w:rPr>
                <w:rFonts w:ascii="Times New Roman" w:eastAsia="Times New Roman" w:hAnsi="Times New Roman" w:cs="Times New Roman"/>
                <w:color w:val="000000"/>
                <w:sz w:val="20"/>
                <w:szCs w:val="20"/>
              </w:rPr>
              <w:t xml:space="preserve">Mengoptimalkan potensi kualifikasi </w:t>
            </w:r>
            <w:r w:rsidR="00DC39C0">
              <w:rPr>
                <w:rFonts w:ascii="Times New Roman" w:eastAsia="Times New Roman" w:hAnsi="Times New Roman" w:cs="Times New Roman"/>
                <w:color w:val="000000"/>
                <w:sz w:val="20"/>
                <w:szCs w:val="20"/>
              </w:rPr>
              <w:t>dosen</w:t>
            </w:r>
            <w:r w:rsidRPr="00F24B70">
              <w:rPr>
                <w:rFonts w:ascii="Times New Roman" w:eastAsia="Times New Roman" w:hAnsi="Times New Roman" w:cs="Times New Roman"/>
                <w:color w:val="000000"/>
                <w:sz w:val="20"/>
                <w:szCs w:val="20"/>
              </w:rPr>
              <w:t xml:space="preserve"> untuk mengusulkan penelitian dan mendiseminasikan hasil penelitian dan luaran penelitian lainnya pada tingkat internasional dan nasional</w:t>
            </w:r>
          </w:p>
        </w:tc>
        <w:tc>
          <w:tcPr>
            <w:tcW w:w="3119" w:type="dxa"/>
            <w:shd w:val="clear" w:color="auto" w:fill="auto"/>
            <w:noWrap/>
          </w:tcPr>
          <w:p w:rsidR="009B2F29" w:rsidRPr="009B2F29" w:rsidRDefault="009B2F29" w:rsidP="009B2F29">
            <w:pPr>
              <w:spacing w:after="0" w:line="240" w:lineRule="auto"/>
              <w:jc w:val="both"/>
              <w:rPr>
                <w:rFonts w:ascii="Times New Roman" w:eastAsia="Times New Roman" w:hAnsi="Times New Roman" w:cs="Times New Roman"/>
                <w:color w:val="000000"/>
                <w:sz w:val="20"/>
                <w:szCs w:val="20"/>
              </w:rPr>
            </w:pPr>
            <w:r w:rsidRPr="009B2F29">
              <w:rPr>
                <w:rFonts w:ascii="Times New Roman" w:eastAsia="Times New Roman" w:hAnsi="Times New Roman" w:cs="Times New Roman"/>
                <w:color w:val="000000"/>
                <w:sz w:val="20"/>
                <w:szCs w:val="20"/>
              </w:rPr>
              <w:t xml:space="preserve">Mengoptimalkan potensi kualifikasi </w:t>
            </w:r>
            <w:r w:rsidR="00DC39C0">
              <w:rPr>
                <w:rFonts w:ascii="Times New Roman" w:eastAsia="Times New Roman" w:hAnsi="Times New Roman" w:cs="Times New Roman"/>
                <w:color w:val="000000"/>
                <w:sz w:val="20"/>
                <w:szCs w:val="20"/>
              </w:rPr>
              <w:t xml:space="preserve">dosen </w:t>
            </w:r>
            <w:r w:rsidRPr="009B2F29">
              <w:rPr>
                <w:rFonts w:ascii="Times New Roman" w:eastAsia="Times New Roman" w:hAnsi="Times New Roman" w:cs="Times New Roman"/>
                <w:color w:val="000000"/>
                <w:sz w:val="20"/>
                <w:szCs w:val="20"/>
              </w:rPr>
              <w:t xml:space="preserve">guru besar dan jumlah lulusan S3 untuk berperan sebagai </w:t>
            </w:r>
            <w:r w:rsidRPr="009B2F29">
              <w:rPr>
                <w:rFonts w:ascii="Times New Roman" w:eastAsia="Times New Roman" w:hAnsi="Times New Roman" w:cs="Times New Roman"/>
                <w:i/>
                <w:color w:val="000000"/>
                <w:sz w:val="20"/>
                <w:szCs w:val="20"/>
              </w:rPr>
              <w:t>keynote speaker</w:t>
            </w:r>
            <w:r w:rsidRPr="009B2F29">
              <w:rPr>
                <w:rFonts w:ascii="Times New Roman" w:eastAsia="Times New Roman" w:hAnsi="Times New Roman" w:cs="Times New Roman"/>
                <w:color w:val="000000"/>
                <w:sz w:val="20"/>
                <w:szCs w:val="20"/>
              </w:rPr>
              <w:t xml:space="preserve"> dalam pertemuan ilmiah tingkat internasional, nasional  dan lokal.</w:t>
            </w:r>
          </w:p>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c>
          <w:tcPr>
            <w:tcW w:w="3118" w:type="dxa"/>
            <w:shd w:val="clear" w:color="auto" w:fill="auto"/>
            <w:noWrap/>
          </w:tcPr>
          <w:p w:rsidR="009B2F29" w:rsidRPr="00F24B70" w:rsidRDefault="009B2F29" w:rsidP="009B2F29">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Sistem disinsentif (</w:t>
            </w:r>
            <w:r w:rsidRPr="00F24B70">
              <w:rPr>
                <w:rFonts w:ascii="Times New Roman" w:eastAsia="Times New Roman" w:hAnsi="Times New Roman" w:cs="Times New Roman"/>
                <w:i/>
                <w:color w:val="000000"/>
                <w:sz w:val="20"/>
                <w:szCs w:val="20"/>
              </w:rPr>
              <w:t>punishment</w:t>
            </w:r>
            <w:r w:rsidRPr="00F24B70">
              <w:rPr>
                <w:rFonts w:ascii="Times New Roman" w:eastAsia="Times New Roman" w:hAnsi="Times New Roman" w:cs="Times New Roman"/>
                <w:color w:val="000000"/>
                <w:sz w:val="20"/>
                <w:szCs w:val="20"/>
              </w:rPr>
              <w:t xml:space="preserve">) bagi dosen yang tidak melakukan penelitian dan menghasilkan luaran penelitian berdasarkan </w:t>
            </w:r>
            <w:r w:rsidRPr="00F24B70">
              <w:rPr>
                <w:rFonts w:ascii="Times New Roman" w:eastAsia="Times New Roman" w:hAnsi="Times New Roman" w:cs="Times New Roman"/>
                <w:i/>
                <w:color w:val="000000"/>
                <w:sz w:val="20"/>
                <w:szCs w:val="20"/>
              </w:rPr>
              <w:t>Key Performance Indicator</w:t>
            </w:r>
            <w:r w:rsidRPr="00F24B70">
              <w:rPr>
                <w:rFonts w:ascii="Times New Roman" w:eastAsia="Times New Roman" w:hAnsi="Times New Roman" w:cs="Times New Roman"/>
                <w:color w:val="000000"/>
                <w:sz w:val="20"/>
                <w:szCs w:val="20"/>
              </w:rPr>
              <w:t xml:space="preserve"> (KPI)</w:t>
            </w:r>
          </w:p>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r>
      <w:tr w:rsidR="003D3A31" w:rsidRPr="003D3A31" w:rsidTr="00F51EE4">
        <w:trPr>
          <w:trHeight w:val="300"/>
        </w:trPr>
        <w:tc>
          <w:tcPr>
            <w:tcW w:w="2297" w:type="dxa"/>
            <w:shd w:val="clear" w:color="auto" w:fill="auto"/>
            <w:noWrap/>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lastRenderedPageBreak/>
              <w:t>Mengoptimalkan Lemlit dan Puslit untuk mengakses informasi sumber dana dari dalam danluar negeri untuk kegiatan penelitian</w:t>
            </w:r>
          </w:p>
        </w:tc>
        <w:tc>
          <w:tcPr>
            <w:tcW w:w="3119" w:type="dxa"/>
            <w:shd w:val="clear" w:color="auto" w:fill="auto"/>
            <w:noWrap/>
          </w:tcPr>
          <w:p w:rsidR="003D3A31" w:rsidRPr="003D3A31" w:rsidRDefault="009B2F29" w:rsidP="00552675">
            <w:pPr>
              <w:spacing w:after="0" w:line="240" w:lineRule="auto"/>
              <w:jc w:val="both"/>
              <w:rPr>
                <w:rFonts w:ascii="Times New Roman" w:eastAsia="Times New Roman" w:hAnsi="Times New Roman" w:cs="Times New Roman"/>
                <w:b/>
                <w:bCs/>
                <w:color w:val="FFFFFF" w:themeColor="background1"/>
                <w:sz w:val="20"/>
                <w:szCs w:val="20"/>
              </w:rPr>
            </w:pPr>
            <w:r w:rsidRPr="00F24B70">
              <w:rPr>
                <w:rFonts w:ascii="Times New Roman" w:eastAsia="Times New Roman" w:hAnsi="Times New Roman" w:cs="Times New Roman"/>
                <w:color w:val="000000"/>
                <w:sz w:val="20"/>
                <w:szCs w:val="20"/>
              </w:rPr>
              <w:t>Memfasilitasi pendaftaran luaran penelitian</w:t>
            </w:r>
            <w:r>
              <w:rPr>
                <w:rFonts w:ascii="Times New Roman" w:eastAsia="Times New Roman" w:hAnsi="Times New Roman" w:cs="Times New Roman"/>
                <w:color w:val="000000"/>
                <w:sz w:val="20"/>
                <w:szCs w:val="20"/>
              </w:rPr>
              <w:t xml:space="preserve"> </w:t>
            </w:r>
            <w:r w:rsidRPr="00F24B70">
              <w:rPr>
                <w:rFonts w:ascii="Times New Roman" w:eastAsia="Times New Roman" w:hAnsi="Times New Roman" w:cs="Times New Roman"/>
                <w:color w:val="000000"/>
                <w:sz w:val="20"/>
                <w:szCs w:val="20"/>
              </w:rPr>
              <w:t>para dosen untuk mendapatkan HKI</w:t>
            </w:r>
          </w:p>
        </w:tc>
        <w:tc>
          <w:tcPr>
            <w:tcW w:w="3118" w:type="dxa"/>
            <w:shd w:val="clear" w:color="auto" w:fill="auto"/>
            <w:noWrap/>
          </w:tcPr>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r>
      <w:tr w:rsidR="003D3A31" w:rsidRPr="003D3A31" w:rsidTr="00F51EE4">
        <w:trPr>
          <w:trHeight w:val="300"/>
        </w:trPr>
        <w:tc>
          <w:tcPr>
            <w:tcW w:w="2297" w:type="dxa"/>
            <w:shd w:val="clear" w:color="auto" w:fill="auto"/>
            <w:noWrap/>
          </w:tcPr>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Mengoptimalkan potensi kualifikasi guru besar dan jumlah lulusan S3 untuk berperan sebagai </w:t>
            </w:r>
            <w:r w:rsidRPr="00F24B70">
              <w:rPr>
                <w:rFonts w:ascii="Times New Roman" w:eastAsia="Times New Roman" w:hAnsi="Times New Roman" w:cs="Times New Roman"/>
                <w:i/>
                <w:color w:val="000000"/>
                <w:sz w:val="20"/>
                <w:szCs w:val="20"/>
              </w:rPr>
              <w:t>keynote speaker</w:t>
            </w:r>
            <w:r w:rsidRPr="00F24B70">
              <w:rPr>
                <w:rFonts w:ascii="Times New Roman" w:eastAsia="Times New Roman" w:hAnsi="Times New Roman" w:cs="Times New Roman"/>
                <w:color w:val="000000"/>
                <w:sz w:val="20"/>
                <w:szCs w:val="20"/>
              </w:rPr>
              <w:t xml:space="preserve"> dalam pertemuan ilmiah tingkat internasional, nasional  dan lokal.</w:t>
            </w:r>
          </w:p>
        </w:tc>
        <w:tc>
          <w:tcPr>
            <w:tcW w:w="3119" w:type="dxa"/>
            <w:shd w:val="clear" w:color="auto" w:fill="auto"/>
            <w:noWrap/>
          </w:tcPr>
          <w:p w:rsidR="003D3A31" w:rsidRPr="003D3A31" w:rsidRDefault="009B2F29" w:rsidP="00552675">
            <w:pPr>
              <w:spacing w:after="0" w:line="240" w:lineRule="auto"/>
              <w:jc w:val="both"/>
              <w:rPr>
                <w:rFonts w:ascii="Times New Roman" w:eastAsia="Times New Roman" w:hAnsi="Times New Roman" w:cs="Times New Roman"/>
                <w:b/>
                <w:bCs/>
                <w:color w:val="FFFFFF" w:themeColor="background1"/>
                <w:sz w:val="20"/>
                <w:szCs w:val="20"/>
              </w:rPr>
            </w:pPr>
            <w:r w:rsidRPr="00F24B70">
              <w:rPr>
                <w:rFonts w:ascii="Times New Roman" w:eastAsia="Times New Roman" w:hAnsi="Times New Roman" w:cs="Times New Roman"/>
                <w:color w:val="000000"/>
                <w:sz w:val="20"/>
                <w:szCs w:val="20"/>
              </w:rPr>
              <w:t>Memfasilitasi pendaftaran luaran penelitian para dosen untuk mendapatkan HKI</w:t>
            </w:r>
          </w:p>
        </w:tc>
        <w:tc>
          <w:tcPr>
            <w:tcW w:w="3118" w:type="dxa"/>
            <w:shd w:val="clear" w:color="auto" w:fill="auto"/>
            <w:noWrap/>
          </w:tcPr>
          <w:p w:rsidR="003D3A31" w:rsidRPr="003D3A31" w:rsidRDefault="009B2F29" w:rsidP="00552675">
            <w:pPr>
              <w:spacing w:after="0" w:line="240" w:lineRule="auto"/>
              <w:jc w:val="both"/>
              <w:rPr>
                <w:rFonts w:ascii="Times New Roman" w:eastAsia="Times New Roman" w:hAnsi="Times New Roman" w:cs="Times New Roman"/>
                <w:b/>
                <w:bCs/>
                <w:color w:val="FFFFFF" w:themeColor="background1"/>
                <w:sz w:val="20"/>
                <w:szCs w:val="20"/>
              </w:rPr>
            </w:pPr>
            <w:r w:rsidRPr="00F24B70">
              <w:rPr>
                <w:rFonts w:ascii="Times New Roman" w:eastAsia="Times New Roman" w:hAnsi="Times New Roman" w:cs="Times New Roman"/>
                <w:color w:val="000000"/>
                <w:sz w:val="20"/>
                <w:szCs w:val="20"/>
              </w:rPr>
              <w:t>Mendorong dosen untuk mengoptimalisasikan dana penelitian internal, DRPM dan dari sumber lain.</w:t>
            </w:r>
          </w:p>
        </w:tc>
      </w:tr>
      <w:tr w:rsidR="003D3A31" w:rsidRPr="003D3A31" w:rsidTr="00F51EE4">
        <w:trPr>
          <w:trHeight w:val="300"/>
        </w:trPr>
        <w:tc>
          <w:tcPr>
            <w:tcW w:w="2297" w:type="dxa"/>
            <w:shd w:val="clear" w:color="auto" w:fill="auto"/>
            <w:noWrap/>
          </w:tcPr>
          <w:p w:rsidR="003D3A31" w:rsidRPr="003D3A31" w:rsidRDefault="003D3A31" w:rsidP="003D3A31">
            <w:pPr>
              <w:spacing w:after="0" w:line="240" w:lineRule="auto"/>
              <w:jc w:val="both"/>
              <w:rPr>
                <w:rFonts w:ascii="Times New Roman" w:eastAsia="Times New Roman" w:hAnsi="Times New Roman" w:cs="Times New Roman"/>
                <w:color w:val="000000"/>
                <w:sz w:val="20"/>
                <w:szCs w:val="20"/>
              </w:rPr>
            </w:pPr>
            <w:r w:rsidRPr="003D3A31">
              <w:rPr>
                <w:rFonts w:ascii="Times New Roman" w:eastAsia="Times New Roman" w:hAnsi="Times New Roman" w:cs="Times New Roman"/>
                <w:color w:val="000000"/>
                <w:sz w:val="20"/>
                <w:szCs w:val="20"/>
              </w:rPr>
              <w:t>Memfasilitasi pendaftaran luaran penelitian para dosen untuk mendapatkan HKI.</w:t>
            </w:r>
          </w:p>
          <w:p w:rsidR="003D3A31" w:rsidRPr="00F24B70" w:rsidRDefault="003D3A31" w:rsidP="00552675">
            <w:pPr>
              <w:spacing w:after="0" w:line="240" w:lineRule="auto"/>
              <w:jc w:val="both"/>
              <w:rPr>
                <w:rFonts w:ascii="Times New Roman" w:eastAsia="Times New Roman" w:hAnsi="Times New Roman" w:cs="Times New Roman"/>
                <w:color w:val="000000"/>
                <w:sz w:val="20"/>
                <w:szCs w:val="20"/>
              </w:rPr>
            </w:pPr>
          </w:p>
        </w:tc>
        <w:tc>
          <w:tcPr>
            <w:tcW w:w="3119" w:type="dxa"/>
            <w:shd w:val="clear" w:color="auto" w:fill="auto"/>
            <w:noWrap/>
          </w:tcPr>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c>
          <w:tcPr>
            <w:tcW w:w="3118" w:type="dxa"/>
            <w:shd w:val="clear" w:color="auto" w:fill="auto"/>
            <w:noWrap/>
          </w:tcPr>
          <w:p w:rsidR="003D3A31" w:rsidRPr="003D3A31" w:rsidRDefault="009B2F29" w:rsidP="00552675">
            <w:pPr>
              <w:spacing w:after="0" w:line="240" w:lineRule="auto"/>
              <w:jc w:val="both"/>
              <w:rPr>
                <w:rFonts w:ascii="Times New Roman" w:eastAsia="Times New Roman" w:hAnsi="Times New Roman" w:cs="Times New Roman"/>
                <w:b/>
                <w:bCs/>
                <w:color w:val="FFFFFF" w:themeColor="background1"/>
                <w:sz w:val="20"/>
                <w:szCs w:val="20"/>
              </w:rPr>
            </w:pPr>
            <w:r w:rsidRPr="00F24B70">
              <w:rPr>
                <w:rFonts w:ascii="Times New Roman" w:eastAsia="Times New Roman" w:hAnsi="Times New Roman" w:cs="Times New Roman"/>
                <w:color w:val="000000"/>
                <w:sz w:val="20"/>
                <w:szCs w:val="20"/>
              </w:rPr>
              <w:t>Memperkuat jalur koordinasi antara Lemlit dan HKI untuk mendapatkan paten dan hak cipta</w:t>
            </w:r>
          </w:p>
        </w:tc>
      </w:tr>
      <w:tr w:rsidR="003D3A31" w:rsidRPr="003D3A31" w:rsidTr="00F51EE4">
        <w:trPr>
          <w:trHeight w:val="300"/>
        </w:trPr>
        <w:tc>
          <w:tcPr>
            <w:tcW w:w="2297" w:type="dxa"/>
            <w:shd w:val="clear" w:color="auto" w:fill="auto"/>
            <w:noWrap/>
          </w:tcPr>
          <w:p w:rsidR="003D3A31" w:rsidRPr="00F24B70" w:rsidRDefault="003D3A31" w:rsidP="003D3A31">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Ketersediaan informasi sumber publikasi hasil penelitian pada tingkat internasional maupun nasional.</w:t>
            </w:r>
          </w:p>
          <w:p w:rsidR="003D3A31" w:rsidRPr="003D3A31" w:rsidRDefault="003D3A31" w:rsidP="003D3A31">
            <w:pPr>
              <w:spacing w:after="0" w:line="240" w:lineRule="auto"/>
              <w:jc w:val="both"/>
              <w:rPr>
                <w:rFonts w:ascii="Times New Roman" w:eastAsia="Times New Roman" w:hAnsi="Times New Roman" w:cs="Times New Roman"/>
                <w:color w:val="000000"/>
                <w:sz w:val="20"/>
                <w:szCs w:val="20"/>
              </w:rPr>
            </w:pPr>
          </w:p>
        </w:tc>
        <w:tc>
          <w:tcPr>
            <w:tcW w:w="3119" w:type="dxa"/>
            <w:shd w:val="clear" w:color="auto" w:fill="auto"/>
            <w:noWrap/>
          </w:tcPr>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c>
          <w:tcPr>
            <w:tcW w:w="3118" w:type="dxa"/>
            <w:shd w:val="clear" w:color="auto" w:fill="auto"/>
            <w:noWrap/>
          </w:tcPr>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r>
      <w:tr w:rsidR="003D3A31" w:rsidRPr="003D3A31" w:rsidTr="00F51EE4">
        <w:trPr>
          <w:trHeight w:val="300"/>
        </w:trPr>
        <w:tc>
          <w:tcPr>
            <w:tcW w:w="2297" w:type="dxa"/>
            <w:shd w:val="clear" w:color="auto" w:fill="auto"/>
            <w:noWrap/>
          </w:tcPr>
          <w:p w:rsidR="003D3A31" w:rsidRPr="00F24B70" w:rsidRDefault="009B2F29" w:rsidP="003D3A31">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Keterdiaan informasi pembiayaan luaran penelitian (seminar, pembiayaan sbg </w:t>
            </w:r>
            <w:r w:rsidRPr="00F24B70">
              <w:rPr>
                <w:rFonts w:ascii="Times New Roman" w:eastAsia="Times New Roman" w:hAnsi="Times New Roman" w:cs="Times New Roman"/>
                <w:i/>
                <w:color w:val="000000"/>
                <w:sz w:val="20"/>
                <w:szCs w:val="20"/>
              </w:rPr>
              <w:t>keynote speaker</w:t>
            </w:r>
            <w:r w:rsidRPr="00F24B70">
              <w:rPr>
                <w:rFonts w:ascii="Times New Roman" w:eastAsia="Times New Roman" w:hAnsi="Times New Roman" w:cs="Times New Roman"/>
                <w:color w:val="000000"/>
                <w:sz w:val="20"/>
                <w:szCs w:val="20"/>
              </w:rPr>
              <w:t>,  jurnal dan buku) pada tingkat nasional dan internasional dari Kemenristek maupun dari insitusi lain</w:t>
            </w:r>
          </w:p>
        </w:tc>
        <w:tc>
          <w:tcPr>
            <w:tcW w:w="3119" w:type="dxa"/>
            <w:shd w:val="clear" w:color="auto" w:fill="auto"/>
            <w:noWrap/>
          </w:tcPr>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c>
          <w:tcPr>
            <w:tcW w:w="3118" w:type="dxa"/>
            <w:shd w:val="clear" w:color="auto" w:fill="auto"/>
            <w:noWrap/>
          </w:tcPr>
          <w:p w:rsidR="003D3A31" w:rsidRPr="003D3A31" w:rsidRDefault="003D3A31" w:rsidP="00552675">
            <w:pPr>
              <w:spacing w:after="0" w:line="240" w:lineRule="auto"/>
              <w:jc w:val="both"/>
              <w:rPr>
                <w:rFonts w:ascii="Times New Roman" w:eastAsia="Times New Roman" w:hAnsi="Times New Roman" w:cs="Times New Roman"/>
                <w:b/>
                <w:bCs/>
                <w:color w:val="FFFFFF" w:themeColor="background1"/>
                <w:sz w:val="20"/>
                <w:szCs w:val="20"/>
              </w:rPr>
            </w:pPr>
          </w:p>
        </w:tc>
      </w:tr>
      <w:tr w:rsidR="009B2F29" w:rsidRPr="003D3A31" w:rsidTr="00F51EE4">
        <w:trPr>
          <w:trHeight w:val="300"/>
        </w:trPr>
        <w:tc>
          <w:tcPr>
            <w:tcW w:w="2297" w:type="dxa"/>
            <w:shd w:val="clear" w:color="auto" w:fill="auto"/>
            <w:noWrap/>
          </w:tcPr>
          <w:p w:rsidR="009B2F29" w:rsidRPr="00F24B70" w:rsidRDefault="009B2F29" w:rsidP="003D3A31">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jumlah pembiayaan dana penelitian dari DP2M</w:t>
            </w:r>
          </w:p>
        </w:tc>
        <w:tc>
          <w:tcPr>
            <w:tcW w:w="3119" w:type="dxa"/>
            <w:shd w:val="clear" w:color="auto" w:fill="auto"/>
            <w:noWrap/>
          </w:tcPr>
          <w:p w:rsidR="009B2F29" w:rsidRPr="003D3A31" w:rsidRDefault="009B2F29" w:rsidP="00552675">
            <w:pPr>
              <w:spacing w:after="0" w:line="240" w:lineRule="auto"/>
              <w:jc w:val="both"/>
              <w:rPr>
                <w:rFonts w:ascii="Times New Roman" w:eastAsia="Times New Roman" w:hAnsi="Times New Roman" w:cs="Times New Roman"/>
                <w:b/>
                <w:bCs/>
                <w:color w:val="FFFFFF" w:themeColor="background1"/>
                <w:sz w:val="20"/>
                <w:szCs w:val="20"/>
              </w:rPr>
            </w:pPr>
          </w:p>
        </w:tc>
        <w:tc>
          <w:tcPr>
            <w:tcW w:w="3118" w:type="dxa"/>
            <w:shd w:val="clear" w:color="auto" w:fill="auto"/>
            <w:noWrap/>
          </w:tcPr>
          <w:p w:rsidR="009B2F29" w:rsidRPr="003D3A31" w:rsidRDefault="009B2F29" w:rsidP="00552675">
            <w:pPr>
              <w:spacing w:after="0" w:line="240" w:lineRule="auto"/>
              <w:jc w:val="both"/>
              <w:rPr>
                <w:rFonts w:ascii="Times New Roman" w:eastAsia="Times New Roman" w:hAnsi="Times New Roman" w:cs="Times New Roman"/>
                <w:b/>
                <w:bCs/>
                <w:color w:val="FFFFFF" w:themeColor="background1"/>
                <w:sz w:val="20"/>
                <w:szCs w:val="20"/>
              </w:rPr>
            </w:pPr>
          </w:p>
        </w:tc>
      </w:tr>
      <w:tr w:rsidR="009B2F29" w:rsidRPr="003D3A31" w:rsidTr="00F51EE4">
        <w:trPr>
          <w:trHeight w:val="300"/>
        </w:trPr>
        <w:tc>
          <w:tcPr>
            <w:tcW w:w="2297" w:type="dxa"/>
            <w:shd w:val="clear" w:color="auto" w:fill="auto"/>
            <w:noWrap/>
          </w:tcPr>
          <w:p w:rsidR="009B2F29" w:rsidRPr="00F24B70" w:rsidRDefault="009B2F29" w:rsidP="003D3A31">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Tersedia Lembaga HKI untuk membantu peneliti mendapatkan paten dan hak cipta.</w:t>
            </w:r>
          </w:p>
        </w:tc>
        <w:tc>
          <w:tcPr>
            <w:tcW w:w="3119" w:type="dxa"/>
            <w:shd w:val="clear" w:color="auto" w:fill="auto"/>
            <w:noWrap/>
          </w:tcPr>
          <w:p w:rsidR="009B2F29" w:rsidRPr="003D3A31" w:rsidRDefault="009B2F29" w:rsidP="00552675">
            <w:pPr>
              <w:spacing w:after="0" w:line="240" w:lineRule="auto"/>
              <w:jc w:val="both"/>
              <w:rPr>
                <w:rFonts w:ascii="Times New Roman" w:eastAsia="Times New Roman" w:hAnsi="Times New Roman" w:cs="Times New Roman"/>
                <w:b/>
                <w:bCs/>
                <w:color w:val="FFFFFF" w:themeColor="background1"/>
                <w:sz w:val="20"/>
                <w:szCs w:val="20"/>
              </w:rPr>
            </w:pPr>
          </w:p>
        </w:tc>
        <w:tc>
          <w:tcPr>
            <w:tcW w:w="3118" w:type="dxa"/>
            <w:shd w:val="clear" w:color="auto" w:fill="auto"/>
            <w:noWrap/>
          </w:tcPr>
          <w:p w:rsidR="009B2F29" w:rsidRPr="003D3A31" w:rsidRDefault="009B2F29" w:rsidP="00552675">
            <w:pPr>
              <w:spacing w:after="0" w:line="240" w:lineRule="auto"/>
              <w:jc w:val="both"/>
              <w:rPr>
                <w:rFonts w:ascii="Times New Roman" w:eastAsia="Times New Roman" w:hAnsi="Times New Roman" w:cs="Times New Roman"/>
                <w:b/>
                <w:bCs/>
                <w:color w:val="FFFFFF" w:themeColor="background1"/>
                <w:sz w:val="20"/>
                <w:szCs w:val="20"/>
              </w:rPr>
            </w:pPr>
          </w:p>
        </w:tc>
      </w:tr>
      <w:tr w:rsidR="00E31FA4" w:rsidRPr="00F24B70" w:rsidTr="00E31FA4">
        <w:trPr>
          <w:trHeight w:val="300"/>
        </w:trPr>
        <w:tc>
          <w:tcPr>
            <w:tcW w:w="2297" w:type="dxa"/>
            <w:shd w:val="clear" w:color="000000" w:fill="D8D8D8"/>
            <w:noWrap/>
            <w:hideMark/>
          </w:tcPr>
          <w:p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Threaths (T) - Ancaman</w:t>
            </w:r>
          </w:p>
        </w:tc>
        <w:tc>
          <w:tcPr>
            <w:tcW w:w="3119" w:type="dxa"/>
            <w:shd w:val="clear" w:color="000000" w:fill="D8D8D8"/>
            <w:noWrap/>
            <w:hideMark/>
          </w:tcPr>
          <w:p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S-T</w:t>
            </w:r>
          </w:p>
        </w:tc>
        <w:tc>
          <w:tcPr>
            <w:tcW w:w="3118" w:type="dxa"/>
            <w:shd w:val="clear" w:color="000000" w:fill="D8D8D8"/>
            <w:noWrap/>
            <w:hideMark/>
          </w:tcPr>
          <w:p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W-T</w:t>
            </w:r>
          </w:p>
        </w:tc>
      </w:tr>
      <w:tr w:rsidR="009B2F29" w:rsidRPr="00F24B70" w:rsidTr="00F51EE4">
        <w:trPr>
          <w:trHeight w:val="300"/>
        </w:trPr>
        <w:tc>
          <w:tcPr>
            <w:tcW w:w="2297"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Peningkatan kualitas luaran penelitian dari Perguruan Tinggi lain</w:t>
            </w:r>
          </w:p>
        </w:tc>
        <w:tc>
          <w:tcPr>
            <w:tcW w:w="3119"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Meningkatkan kemampuan dosen melaksanakan penelitian dan luaran penelitian dengan sumber dana dari dalam dan luar negeri, baik pada tingkat nasional maupun internasional</w:t>
            </w:r>
          </w:p>
        </w:tc>
        <w:tc>
          <w:tcPr>
            <w:tcW w:w="3118" w:type="dxa"/>
            <w:shd w:val="clear" w:color="auto" w:fill="auto"/>
            <w:noWrap/>
          </w:tcPr>
          <w:p w:rsidR="009B2F29" w:rsidRPr="00F24B70" w:rsidRDefault="00F05BB8"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Perubahan dari PT yang berorientasi pada pendidikan dan pengajaran menjadi PT dengan orientasi penelitian (</w:t>
            </w:r>
            <w:r w:rsidRPr="00F24B70">
              <w:rPr>
                <w:rFonts w:ascii="Times New Roman" w:eastAsia="Times New Roman" w:hAnsi="Times New Roman" w:cs="Times New Roman"/>
                <w:i/>
                <w:color w:val="000000"/>
                <w:sz w:val="20"/>
                <w:szCs w:val="20"/>
              </w:rPr>
              <w:t>Research University</w:t>
            </w:r>
            <w:r w:rsidRPr="00F24B70">
              <w:rPr>
                <w:rFonts w:ascii="Times New Roman" w:eastAsia="Times New Roman" w:hAnsi="Times New Roman" w:cs="Times New Roman"/>
                <w:color w:val="000000"/>
                <w:sz w:val="20"/>
                <w:szCs w:val="20"/>
              </w:rPr>
              <w:t>) dengan memasukkan unsur penelitian pada setiap Renstra Fakultas</w:t>
            </w:r>
          </w:p>
        </w:tc>
      </w:tr>
      <w:tr w:rsidR="009B2F29" w:rsidRPr="00F24B70" w:rsidTr="00F51EE4">
        <w:trPr>
          <w:trHeight w:val="300"/>
        </w:trPr>
        <w:tc>
          <w:tcPr>
            <w:tcW w:w="2297"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Meningkatnya jumlah proposal penelitian yang disetujui  DP2M pada Perguruan Tinggi lain.</w:t>
            </w:r>
          </w:p>
        </w:tc>
        <w:tc>
          <w:tcPr>
            <w:tcW w:w="3119"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Optimalisasi sarana dan prasarana untuk peningkatan kualitas manajemen penelitian</w:t>
            </w:r>
          </w:p>
        </w:tc>
        <w:tc>
          <w:tcPr>
            <w:tcW w:w="3118" w:type="dxa"/>
            <w:shd w:val="clear" w:color="auto" w:fill="auto"/>
            <w:noWrap/>
          </w:tcPr>
          <w:p w:rsidR="009B2F29" w:rsidRPr="00F24B70" w:rsidRDefault="00F05BB8"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Guru besar  dan lulusan S3 wajib memanfaatkan MoU sebagai hasil kerja sama dengan institusi dan PT di dalam dan Luar Negeri.</w:t>
            </w:r>
          </w:p>
        </w:tc>
      </w:tr>
      <w:tr w:rsidR="009B2F29" w:rsidRPr="00F24B70" w:rsidTr="00F51EE4">
        <w:trPr>
          <w:trHeight w:val="300"/>
        </w:trPr>
        <w:tc>
          <w:tcPr>
            <w:tcW w:w="2297"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kualitas manajemen lembaga penelitian pada Perguruan Tinggi lain.</w:t>
            </w:r>
          </w:p>
        </w:tc>
        <w:tc>
          <w:tcPr>
            <w:tcW w:w="3119" w:type="dxa"/>
            <w:shd w:val="clear" w:color="auto" w:fill="auto"/>
            <w:noWrap/>
          </w:tcPr>
          <w:p w:rsidR="009B2F29" w:rsidRPr="00F24B70" w:rsidRDefault="00F05BB8"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Meningkatkan kemampuan guru besar dalam memanfaatkan kerjasama Unpas dengan perguruan tinggi dalam dan luar negeri.</w:t>
            </w:r>
          </w:p>
        </w:tc>
        <w:tc>
          <w:tcPr>
            <w:tcW w:w="3118" w:type="dxa"/>
            <w:shd w:val="clear" w:color="auto" w:fill="auto"/>
            <w:noWrap/>
          </w:tcPr>
          <w:p w:rsidR="009B2F29" w:rsidRPr="00F24B70" w:rsidRDefault="00F05BB8"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Mengoptimalkan dosen untuk mendapatkan dana internal publikasi ilmiah yang diterbitkan oleh jurnal Scopus/Thompson.</w:t>
            </w:r>
          </w:p>
        </w:tc>
      </w:tr>
      <w:tr w:rsidR="009B2F29" w:rsidRPr="00F24B70" w:rsidTr="00F51EE4">
        <w:trPr>
          <w:trHeight w:val="300"/>
        </w:trPr>
        <w:tc>
          <w:tcPr>
            <w:tcW w:w="2297"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lastRenderedPageBreak/>
              <w:t>Kesinambungan kerja sama antara PT dan PT di dalam dan Luar Negeri pada Perguruan Tinggi lain yang terhubung erat dengan kegiatan penelitian.</w:t>
            </w:r>
          </w:p>
        </w:tc>
        <w:tc>
          <w:tcPr>
            <w:tcW w:w="3119" w:type="dxa"/>
            <w:shd w:val="clear" w:color="auto" w:fill="auto"/>
            <w:noWrap/>
          </w:tcPr>
          <w:p w:rsidR="009B2F29" w:rsidRPr="00F24B70" w:rsidRDefault="00F05BB8"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Evaluasi berkala tentang kelayakan dana internal untuk kegiatan penelitian.</w:t>
            </w:r>
          </w:p>
        </w:tc>
        <w:tc>
          <w:tcPr>
            <w:tcW w:w="3118" w:type="dxa"/>
            <w:shd w:val="clear" w:color="auto" w:fill="auto"/>
            <w:noWrap/>
          </w:tcPr>
          <w:p w:rsidR="00F05BB8" w:rsidRPr="00F24B70" w:rsidRDefault="00F05BB8" w:rsidP="00F05BB8">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kualitas dan kuantitas penelitian dosen dan dievaluasi secara berkala.</w:t>
            </w:r>
          </w:p>
          <w:p w:rsidR="009B2F29" w:rsidRPr="00F24B70" w:rsidRDefault="009B2F29" w:rsidP="00552675">
            <w:pPr>
              <w:spacing w:after="0" w:line="240" w:lineRule="auto"/>
              <w:jc w:val="both"/>
              <w:rPr>
                <w:rFonts w:ascii="Times New Roman" w:eastAsia="Times New Roman" w:hAnsi="Times New Roman" w:cs="Times New Roman"/>
                <w:b/>
                <w:bCs/>
                <w:color w:val="000000"/>
                <w:sz w:val="20"/>
                <w:szCs w:val="20"/>
              </w:rPr>
            </w:pPr>
          </w:p>
        </w:tc>
      </w:tr>
      <w:tr w:rsidR="009B2F29" w:rsidRPr="00F24B70" w:rsidTr="00F51EE4">
        <w:trPr>
          <w:trHeight w:val="300"/>
        </w:trPr>
        <w:tc>
          <w:tcPr>
            <w:tcW w:w="2297"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Perguruan Tinggi lain menyediakan dana internal yang besar untuk kegiatan penelitian</w:t>
            </w:r>
          </w:p>
        </w:tc>
        <w:tc>
          <w:tcPr>
            <w:tcW w:w="3119" w:type="dxa"/>
            <w:shd w:val="clear" w:color="auto" w:fill="auto"/>
            <w:noWrap/>
          </w:tcPr>
          <w:p w:rsidR="009B2F29" w:rsidRPr="00F24B70" w:rsidRDefault="00F05BB8"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Melaksanakan koordinasi yang lebih baik dengan Puslit agar dosen melaksanakan dan menyerahkan laporan penelitian yang dilengkapi dengan data luaran penelitian  kepada Lemlit.</w:t>
            </w:r>
          </w:p>
        </w:tc>
        <w:tc>
          <w:tcPr>
            <w:tcW w:w="3118"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b/>
                <w:bCs/>
                <w:color w:val="000000"/>
                <w:sz w:val="20"/>
                <w:szCs w:val="20"/>
              </w:rPr>
            </w:pPr>
          </w:p>
        </w:tc>
      </w:tr>
      <w:tr w:rsidR="009B2F29" w:rsidRPr="00F24B70" w:rsidTr="00F51EE4">
        <w:trPr>
          <w:trHeight w:val="300"/>
        </w:trPr>
        <w:tc>
          <w:tcPr>
            <w:tcW w:w="2297"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Perguruan tinggi lain telah mengaplikasikan </w:t>
            </w:r>
            <w:r w:rsidRPr="00F24B70">
              <w:rPr>
                <w:rFonts w:ascii="Times New Roman" w:eastAsia="Times New Roman" w:hAnsi="Times New Roman" w:cs="Times New Roman"/>
                <w:i/>
                <w:color w:val="000000"/>
                <w:sz w:val="20"/>
                <w:szCs w:val="20"/>
              </w:rPr>
              <w:t>Key Performance Indicator</w:t>
            </w:r>
            <w:r w:rsidRPr="00F24B70">
              <w:rPr>
                <w:rFonts w:ascii="Times New Roman" w:eastAsia="Times New Roman" w:hAnsi="Times New Roman" w:cs="Times New Roman"/>
                <w:color w:val="000000"/>
                <w:sz w:val="20"/>
                <w:szCs w:val="20"/>
              </w:rPr>
              <w:t xml:space="preserve"> (KPI) bagi dosen, sehingga mendorong dosen untuk menghasilkan karya ilmiah.</w:t>
            </w:r>
          </w:p>
        </w:tc>
        <w:tc>
          <w:tcPr>
            <w:tcW w:w="3119"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b/>
                <w:bCs/>
                <w:color w:val="000000"/>
                <w:sz w:val="20"/>
                <w:szCs w:val="20"/>
              </w:rPr>
            </w:pPr>
          </w:p>
        </w:tc>
        <w:tc>
          <w:tcPr>
            <w:tcW w:w="3118" w:type="dxa"/>
            <w:shd w:val="clear" w:color="auto" w:fill="auto"/>
            <w:noWrap/>
          </w:tcPr>
          <w:p w:rsidR="009B2F29" w:rsidRPr="00F24B70" w:rsidRDefault="009B2F29" w:rsidP="00552675">
            <w:pPr>
              <w:spacing w:after="0" w:line="240" w:lineRule="auto"/>
              <w:jc w:val="both"/>
              <w:rPr>
                <w:rFonts w:ascii="Times New Roman" w:eastAsia="Times New Roman" w:hAnsi="Times New Roman" w:cs="Times New Roman"/>
                <w:b/>
                <w:bCs/>
                <w:color w:val="000000"/>
                <w:sz w:val="20"/>
                <w:szCs w:val="20"/>
              </w:rPr>
            </w:pPr>
          </w:p>
        </w:tc>
      </w:tr>
    </w:tbl>
    <w:p w:rsidR="00E31FA4" w:rsidRPr="00AF78D1" w:rsidRDefault="00AF78D1" w:rsidP="00552675">
      <w:pPr>
        <w:pStyle w:val="ListParagraph"/>
        <w:spacing w:after="0" w:line="360" w:lineRule="auto"/>
        <w:ind w:left="0"/>
        <w:jc w:val="both"/>
        <w:rPr>
          <w:rFonts w:ascii="Times New Roman" w:hAnsi="Times New Roman" w:cs="Times New Roman"/>
          <w:b/>
          <w:sz w:val="16"/>
          <w:szCs w:val="16"/>
        </w:rPr>
      </w:pPr>
      <w:r w:rsidRPr="00AF78D1">
        <w:rPr>
          <w:rFonts w:ascii="Times New Roman" w:hAnsi="Times New Roman" w:cs="Times New Roman"/>
          <w:b/>
          <w:sz w:val="16"/>
          <w:szCs w:val="16"/>
        </w:rPr>
        <w:t>Sumber</w:t>
      </w:r>
      <w:r w:rsidR="001D0025">
        <w:rPr>
          <w:rFonts w:ascii="Times New Roman" w:hAnsi="Times New Roman" w:cs="Times New Roman"/>
          <w:b/>
          <w:sz w:val="16"/>
          <w:szCs w:val="16"/>
        </w:rPr>
        <w:t>: Lembaga Penelitian Unpas, 2015</w:t>
      </w:r>
    </w:p>
    <w:p w:rsidR="0093413E" w:rsidRPr="007D6E5C" w:rsidRDefault="0093413E" w:rsidP="007D6E5C">
      <w:pPr>
        <w:tabs>
          <w:tab w:val="left" w:pos="6135"/>
        </w:tabs>
        <w:jc w:val="both"/>
        <w:rPr>
          <w:rFonts w:ascii="Times New Roman" w:hAnsi="Times New Roman" w:cs="Times New Roman"/>
          <w:sz w:val="24"/>
          <w:szCs w:val="24"/>
        </w:rPr>
      </w:pPr>
    </w:p>
    <w:p w:rsidR="0093413E" w:rsidRPr="00F24B70" w:rsidRDefault="0093413E"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F24B70">
        <w:rPr>
          <w:rFonts w:ascii="Times New Roman" w:hAnsi="Times New Roman" w:cs="Times New Roman"/>
          <w:b/>
          <w:sz w:val="24"/>
          <w:szCs w:val="24"/>
        </w:rPr>
        <w:t>Rencana Tindak Lanjut</w:t>
      </w:r>
    </w:p>
    <w:p w:rsidR="0093413E" w:rsidRDefault="00AF6361" w:rsidP="005526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Rencana Tindak lanjut dari Monev Internal Penelitian untuk meningkatkan kualitas penelitian dosen adalah sebagai berikut:</w:t>
      </w:r>
    </w:p>
    <w:p w:rsidR="00AF6361" w:rsidRDefault="0093413E"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sidRPr="00AF6361">
        <w:rPr>
          <w:rFonts w:ascii="Times New Roman" w:hAnsi="Times New Roman" w:cs="Times New Roman"/>
          <w:sz w:val="24"/>
          <w:szCs w:val="24"/>
        </w:rPr>
        <w:t xml:space="preserve">Pelatihan </w:t>
      </w:r>
      <w:r w:rsidR="00AF6361">
        <w:rPr>
          <w:rFonts w:ascii="Times New Roman" w:hAnsi="Times New Roman" w:cs="Times New Roman"/>
          <w:sz w:val="24"/>
          <w:szCs w:val="24"/>
        </w:rPr>
        <w:t xml:space="preserve">Penyusunan </w:t>
      </w:r>
      <w:r w:rsidRPr="00AF6361">
        <w:rPr>
          <w:rFonts w:ascii="Times New Roman" w:hAnsi="Times New Roman" w:cs="Times New Roman"/>
          <w:sz w:val="24"/>
          <w:szCs w:val="24"/>
        </w:rPr>
        <w:t>Proposal</w:t>
      </w:r>
      <w:r w:rsidR="00AF6361">
        <w:rPr>
          <w:rFonts w:ascii="Times New Roman" w:hAnsi="Times New Roman" w:cs="Times New Roman"/>
          <w:sz w:val="24"/>
          <w:szCs w:val="24"/>
        </w:rPr>
        <w:t xml:space="preserve"> Penelitian</w:t>
      </w:r>
    </w:p>
    <w:p w:rsidR="00012B9E" w:rsidRDefault="00012B9E"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Pelatihan Penulisan Jurnal Ilmiah</w:t>
      </w:r>
    </w:p>
    <w:p w:rsidR="00012B9E" w:rsidRDefault="00012B9E"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Pelatihan Penulisan Buku Ajar</w:t>
      </w:r>
    </w:p>
    <w:p w:rsidR="0093413E" w:rsidRDefault="0093413E" w:rsidP="00552675">
      <w:pPr>
        <w:pStyle w:val="ListParagraph"/>
        <w:spacing w:after="0" w:line="360" w:lineRule="auto"/>
        <w:jc w:val="both"/>
        <w:rPr>
          <w:rFonts w:ascii="Times New Roman" w:hAnsi="Times New Roman" w:cs="Times New Roman"/>
          <w:color w:val="FF0000"/>
          <w:sz w:val="24"/>
          <w:szCs w:val="24"/>
        </w:rPr>
      </w:pPr>
    </w:p>
    <w:p w:rsidR="002F49D5" w:rsidRDefault="002F49D5" w:rsidP="00552675">
      <w:pPr>
        <w:pStyle w:val="ListParagraph"/>
        <w:spacing w:after="0" w:line="360" w:lineRule="auto"/>
        <w:jc w:val="both"/>
        <w:rPr>
          <w:rFonts w:ascii="Times New Roman" w:hAnsi="Times New Roman" w:cs="Times New Roman"/>
          <w:color w:val="FF0000"/>
          <w:sz w:val="24"/>
          <w:szCs w:val="24"/>
        </w:rPr>
      </w:pPr>
    </w:p>
    <w:p w:rsidR="002F49D5" w:rsidRDefault="002F49D5" w:rsidP="00552675">
      <w:pPr>
        <w:pStyle w:val="ListParagraph"/>
        <w:spacing w:after="0" w:line="360" w:lineRule="auto"/>
        <w:jc w:val="both"/>
        <w:rPr>
          <w:rFonts w:ascii="Times New Roman" w:hAnsi="Times New Roman" w:cs="Times New Roman"/>
          <w:color w:val="FF0000"/>
          <w:sz w:val="24"/>
          <w:szCs w:val="24"/>
        </w:rPr>
      </w:pPr>
    </w:p>
    <w:p w:rsidR="002F49D5" w:rsidRDefault="002F49D5" w:rsidP="00552675">
      <w:pPr>
        <w:pStyle w:val="ListParagraph"/>
        <w:spacing w:after="0" w:line="360" w:lineRule="auto"/>
        <w:jc w:val="both"/>
        <w:rPr>
          <w:rFonts w:ascii="Times New Roman" w:hAnsi="Times New Roman" w:cs="Times New Roman"/>
          <w:color w:val="FF0000"/>
          <w:sz w:val="24"/>
          <w:szCs w:val="24"/>
        </w:rPr>
      </w:pPr>
    </w:p>
    <w:p w:rsidR="002F49D5" w:rsidRDefault="002F49D5" w:rsidP="00552675">
      <w:pPr>
        <w:pStyle w:val="ListParagraph"/>
        <w:spacing w:after="0" w:line="360" w:lineRule="auto"/>
        <w:jc w:val="both"/>
        <w:rPr>
          <w:rFonts w:ascii="Times New Roman" w:hAnsi="Times New Roman" w:cs="Times New Roman"/>
          <w:color w:val="FF0000"/>
          <w:sz w:val="24"/>
          <w:szCs w:val="24"/>
        </w:rPr>
      </w:pPr>
    </w:p>
    <w:p w:rsidR="002F49D5" w:rsidRPr="0093413E" w:rsidRDefault="002F49D5" w:rsidP="00552675">
      <w:pPr>
        <w:pStyle w:val="ListParagraph"/>
        <w:spacing w:after="0" w:line="360" w:lineRule="auto"/>
        <w:jc w:val="both"/>
        <w:rPr>
          <w:rFonts w:ascii="Times New Roman" w:hAnsi="Times New Roman" w:cs="Times New Roman"/>
          <w:sz w:val="24"/>
          <w:szCs w:val="24"/>
        </w:rPr>
      </w:pPr>
    </w:p>
    <w:p w:rsidR="0093413E" w:rsidRDefault="0093413E" w:rsidP="00552675">
      <w:pPr>
        <w:spacing w:after="0" w:line="360" w:lineRule="auto"/>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552675" w:rsidRDefault="00552675" w:rsidP="00552675">
      <w:pPr>
        <w:jc w:val="both"/>
        <w:rPr>
          <w:rFonts w:ascii="Times New Roman" w:hAnsi="Times New Roman" w:cs="Times New Roman"/>
          <w:b/>
          <w:sz w:val="24"/>
          <w:szCs w:val="24"/>
        </w:rPr>
      </w:pPr>
    </w:p>
    <w:p w:rsidR="00012B9E" w:rsidRPr="00012B9E" w:rsidRDefault="0093413E" w:rsidP="00012B9E">
      <w:pPr>
        <w:jc w:val="both"/>
        <w:rPr>
          <w:rFonts w:ascii="Times New Roman" w:hAnsi="Times New Roman" w:cs="Times New Roman"/>
          <w:b/>
          <w:sz w:val="24"/>
          <w:szCs w:val="24"/>
        </w:rPr>
      </w:pPr>
      <w:r w:rsidRPr="005B5D4D">
        <w:rPr>
          <w:rFonts w:ascii="Times New Roman" w:hAnsi="Times New Roman" w:cs="Times New Roman"/>
          <w:b/>
          <w:sz w:val="24"/>
          <w:szCs w:val="24"/>
        </w:rPr>
        <w:lastRenderedPageBreak/>
        <w:t>Lampiran</w:t>
      </w:r>
    </w:p>
    <w:p w:rsidR="00012B9E" w:rsidRDefault="00012B9E" w:rsidP="00552675">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Surat edaran</w:t>
      </w:r>
    </w:p>
    <w:p w:rsidR="004912DF" w:rsidRPr="002F49D5" w:rsidRDefault="002F49D5" w:rsidP="002F49D5">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Lampiran Pemberitahuan Monev Eksternal</w:t>
      </w:r>
    </w:p>
    <w:p w:rsidR="002F49D5" w:rsidRDefault="002F49D5" w:rsidP="00552675">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Form Borang Capaian Luaran Kegiatan</w:t>
      </w:r>
    </w:p>
    <w:p w:rsidR="002F49D5" w:rsidRPr="00AF6361" w:rsidRDefault="002F49D5" w:rsidP="00552675">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SK Rektor tentang Reviewer Internal</w:t>
      </w:r>
    </w:p>
    <w:p w:rsidR="0093413E" w:rsidRDefault="0093413E" w:rsidP="00552675">
      <w:pPr>
        <w:jc w:val="both"/>
        <w:rPr>
          <w:rFonts w:ascii="Times New Roman" w:hAnsi="Times New Roman" w:cs="Times New Roman"/>
          <w:sz w:val="24"/>
          <w:szCs w:val="24"/>
        </w:rPr>
      </w:pPr>
    </w:p>
    <w:p w:rsidR="0093413E" w:rsidRPr="0093413E" w:rsidRDefault="0093413E" w:rsidP="00552675">
      <w:pPr>
        <w:tabs>
          <w:tab w:val="left" w:pos="6061"/>
        </w:tabs>
        <w:jc w:val="both"/>
        <w:rPr>
          <w:rFonts w:ascii="Times New Roman" w:hAnsi="Times New Roman" w:cs="Times New Roman"/>
          <w:sz w:val="24"/>
          <w:szCs w:val="24"/>
        </w:rPr>
      </w:pPr>
      <w:r>
        <w:rPr>
          <w:rFonts w:ascii="Times New Roman" w:hAnsi="Times New Roman" w:cs="Times New Roman"/>
          <w:sz w:val="24"/>
          <w:szCs w:val="24"/>
        </w:rPr>
        <w:tab/>
      </w:r>
    </w:p>
    <w:sectPr w:rsidR="0093413E" w:rsidRPr="0093413E" w:rsidSect="007D6E5C">
      <w:footerReference w:type="default" r:id="rId14"/>
      <w:pgSz w:w="11906" w:h="16838"/>
      <w:pgMar w:top="1701"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B2" w:rsidRDefault="005C00B2" w:rsidP="0093413E">
      <w:pPr>
        <w:spacing w:after="0" w:line="240" w:lineRule="auto"/>
      </w:pPr>
      <w:r>
        <w:separator/>
      </w:r>
    </w:p>
  </w:endnote>
  <w:endnote w:type="continuationSeparator" w:id="0">
    <w:p w:rsidR="005C00B2" w:rsidRDefault="005C00B2" w:rsidP="009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237321"/>
      <w:docPartObj>
        <w:docPartGallery w:val="Page Numbers (Bottom of Page)"/>
        <w:docPartUnique/>
      </w:docPartObj>
    </w:sdtPr>
    <w:sdtEndPr>
      <w:rPr>
        <w:rFonts w:ascii="Times New Roman" w:hAnsi="Times New Roman" w:cs="Times New Roman"/>
        <w:noProof/>
        <w:sz w:val="24"/>
        <w:szCs w:val="24"/>
      </w:rPr>
    </w:sdtEndPr>
    <w:sdtContent>
      <w:p w:rsidR="00BE1F2F" w:rsidRPr="0093413E" w:rsidRDefault="00BE1F2F">
        <w:pPr>
          <w:pStyle w:val="Footer"/>
          <w:jc w:val="center"/>
          <w:rPr>
            <w:rFonts w:ascii="Times New Roman" w:hAnsi="Times New Roman" w:cs="Times New Roman"/>
            <w:sz w:val="24"/>
            <w:szCs w:val="24"/>
          </w:rPr>
        </w:pPr>
        <w:r w:rsidRPr="0093413E">
          <w:rPr>
            <w:rFonts w:ascii="Times New Roman" w:hAnsi="Times New Roman" w:cs="Times New Roman"/>
            <w:sz w:val="24"/>
            <w:szCs w:val="24"/>
          </w:rPr>
          <w:fldChar w:fldCharType="begin"/>
        </w:r>
        <w:r w:rsidRPr="0093413E">
          <w:rPr>
            <w:rFonts w:ascii="Times New Roman" w:hAnsi="Times New Roman" w:cs="Times New Roman"/>
            <w:sz w:val="24"/>
            <w:szCs w:val="24"/>
          </w:rPr>
          <w:instrText xml:space="preserve"> PAGE   \* MERGEFORMAT </w:instrText>
        </w:r>
        <w:r w:rsidRPr="0093413E">
          <w:rPr>
            <w:rFonts w:ascii="Times New Roman" w:hAnsi="Times New Roman" w:cs="Times New Roman"/>
            <w:sz w:val="24"/>
            <w:szCs w:val="24"/>
          </w:rPr>
          <w:fldChar w:fldCharType="separate"/>
        </w:r>
        <w:r w:rsidR="00A73F45">
          <w:rPr>
            <w:rFonts w:ascii="Times New Roman" w:hAnsi="Times New Roman" w:cs="Times New Roman"/>
            <w:noProof/>
            <w:sz w:val="24"/>
            <w:szCs w:val="24"/>
          </w:rPr>
          <w:t>ii</w:t>
        </w:r>
        <w:r w:rsidRPr="0093413E">
          <w:rPr>
            <w:rFonts w:ascii="Times New Roman" w:hAnsi="Times New Roman" w:cs="Times New Roman"/>
            <w:noProof/>
            <w:sz w:val="24"/>
            <w:szCs w:val="24"/>
          </w:rPr>
          <w:fldChar w:fldCharType="end"/>
        </w:r>
      </w:p>
    </w:sdtContent>
  </w:sdt>
  <w:p w:rsidR="00BE1F2F" w:rsidRDefault="00BE1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79624"/>
      <w:docPartObj>
        <w:docPartGallery w:val="Page Numbers (Bottom of Page)"/>
        <w:docPartUnique/>
      </w:docPartObj>
    </w:sdtPr>
    <w:sdtEndPr>
      <w:rPr>
        <w:rFonts w:ascii="Times New Roman" w:hAnsi="Times New Roman" w:cs="Times New Roman"/>
        <w:noProof/>
        <w:sz w:val="24"/>
        <w:szCs w:val="24"/>
      </w:rPr>
    </w:sdtEndPr>
    <w:sdtContent>
      <w:p w:rsidR="00BE1F2F" w:rsidRPr="0093413E" w:rsidRDefault="00BE1F2F">
        <w:pPr>
          <w:pStyle w:val="Footer"/>
          <w:jc w:val="center"/>
          <w:rPr>
            <w:rFonts w:ascii="Times New Roman" w:hAnsi="Times New Roman" w:cs="Times New Roman"/>
            <w:sz w:val="24"/>
            <w:szCs w:val="24"/>
          </w:rPr>
        </w:pPr>
        <w:r w:rsidRPr="0093413E">
          <w:rPr>
            <w:rFonts w:ascii="Times New Roman" w:hAnsi="Times New Roman" w:cs="Times New Roman"/>
            <w:sz w:val="24"/>
            <w:szCs w:val="24"/>
          </w:rPr>
          <w:fldChar w:fldCharType="begin"/>
        </w:r>
        <w:r w:rsidRPr="0093413E">
          <w:rPr>
            <w:rFonts w:ascii="Times New Roman" w:hAnsi="Times New Roman" w:cs="Times New Roman"/>
            <w:sz w:val="24"/>
            <w:szCs w:val="24"/>
          </w:rPr>
          <w:instrText xml:space="preserve"> PAGE   \* MERGEFORMAT </w:instrText>
        </w:r>
        <w:r w:rsidRPr="0093413E">
          <w:rPr>
            <w:rFonts w:ascii="Times New Roman" w:hAnsi="Times New Roman" w:cs="Times New Roman"/>
            <w:sz w:val="24"/>
            <w:szCs w:val="24"/>
          </w:rPr>
          <w:fldChar w:fldCharType="separate"/>
        </w:r>
        <w:r w:rsidR="00A73F45">
          <w:rPr>
            <w:rFonts w:ascii="Times New Roman" w:hAnsi="Times New Roman" w:cs="Times New Roman"/>
            <w:noProof/>
            <w:sz w:val="24"/>
            <w:szCs w:val="24"/>
          </w:rPr>
          <w:t>5</w:t>
        </w:r>
        <w:r w:rsidRPr="0093413E">
          <w:rPr>
            <w:rFonts w:ascii="Times New Roman" w:hAnsi="Times New Roman" w:cs="Times New Roman"/>
            <w:noProof/>
            <w:sz w:val="24"/>
            <w:szCs w:val="24"/>
          </w:rPr>
          <w:fldChar w:fldCharType="end"/>
        </w:r>
      </w:p>
    </w:sdtContent>
  </w:sdt>
  <w:p w:rsidR="00BE1F2F" w:rsidRDefault="00BE1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08635"/>
      <w:docPartObj>
        <w:docPartGallery w:val="Page Numbers (Bottom of Page)"/>
        <w:docPartUnique/>
      </w:docPartObj>
    </w:sdtPr>
    <w:sdtEndPr>
      <w:rPr>
        <w:rFonts w:ascii="Times New Roman" w:hAnsi="Times New Roman" w:cs="Times New Roman"/>
        <w:noProof/>
        <w:sz w:val="24"/>
        <w:szCs w:val="24"/>
      </w:rPr>
    </w:sdtEndPr>
    <w:sdtContent>
      <w:p w:rsidR="00BE1F2F" w:rsidRPr="00552675" w:rsidRDefault="00BE1F2F">
        <w:pPr>
          <w:pStyle w:val="Footer"/>
          <w:jc w:val="center"/>
          <w:rPr>
            <w:rFonts w:ascii="Times New Roman" w:hAnsi="Times New Roman" w:cs="Times New Roman"/>
            <w:sz w:val="24"/>
            <w:szCs w:val="24"/>
          </w:rPr>
        </w:pPr>
        <w:r w:rsidRPr="00552675">
          <w:rPr>
            <w:rFonts w:ascii="Times New Roman" w:hAnsi="Times New Roman" w:cs="Times New Roman"/>
            <w:sz w:val="24"/>
            <w:szCs w:val="24"/>
          </w:rPr>
          <w:fldChar w:fldCharType="begin"/>
        </w:r>
        <w:r w:rsidRPr="00552675">
          <w:rPr>
            <w:rFonts w:ascii="Times New Roman" w:hAnsi="Times New Roman" w:cs="Times New Roman"/>
            <w:sz w:val="24"/>
            <w:szCs w:val="24"/>
          </w:rPr>
          <w:instrText xml:space="preserve"> PAGE   \* MERGEFORMAT </w:instrText>
        </w:r>
        <w:r w:rsidRPr="00552675">
          <w:rPr>
            <w:rFonts w:ascii="Times New Roman" w:hAnsi="Times New Roman" w:cs="Times New Roman"/>
            <w:sz w:val="24"/>
            <w:szCs w:val="24"/>
          </w:rPr>
          <w:fldChar w:fldCharType="separate"/>
        </w:r>
        <w:r w:rsidR="00A73F45">
          <w:rPr>
            <w:rFonts w:ascii="Times New Roman" w:hAnsi="Times New Roman" w:cs="Times New Roman"/>
            <w:noProof/>
            <w:sz w:val="24"/>
            <w:szCs w:val="24"/>
          </w:rPr>
          <w:t>15</w:t>
        </w:r>
        <w:r w:rsidRPr="00552675">
          <w:rPr>
            <w:rFonts w:ascii="Times New Roman" w:hAnsi="Times New Roman" w:cs="Times New Roman"/>
            <w:noProof/>
            <w:sz w:val="24"/>
            <w:szCs w:val="24"/>
          </w:rPr>
          <w:fldChar w:fldCharType="end"/>
        </w:r>
      </w:p>
    </w:sdtContent>
  </w:sdt>
  <w:p w:rsidR="00BE1F2F" w:rsidRDefault="00BE1F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30595868"/>
      <w:docPartObj>
        <w:docPartGallery w:val="Page Numbers (Bottom of Page)"/>
        <w:docPartUnique/>
      </w:docPartObj>
    </w:sdtPr>
    <w:sdtEndPr>
      <w:rPr>
        <w:noProof/>
      </w:rPr>
    </w:sdtEndPr>
    <w:sdtContent>
      <w:p w:rsidR="00BE1F2F" w:rsidRPr="00C07AC6" w:rsidRDefault="00BE1F2F">
        <w:pPr>
          <w:pStyle w:val="Footer"/>
          <w:jc w:val="center"/>
          <w:rPr>
            <w:rFonts w:ascii="Times New Roman" w:hAnsi="Times New Roman" w:cs="Times New Roman"/>
            <w:sz w:val="24"/>
            <w:szCs w:val="24"/>
          </w:rPr>
        </w:pPr>
        <w:r w:rsidRPr="00C07AC6">
          <w:rPr>
            <w:rFonts w:ascii="Times New Roman" w:hAnsi="Times New Roman" w:cs="Times New Roman"/>
            <w:sz w:val="24"/>
            <w:szCs w:val="24"/>
          </w:rPr>
          <w:fldChar w:fldCharType="begin"/>
        </w:r>
        <w:r w:rsidRPr="00C07AC6">
          <w:rPr>
            <w:rFonts w:ascii="Times New Roman" w:hAnsi="Times New Roman" w:cs="Times New Roman"/>
            <w:sz w:val="24"/>
            <w:szCs w:val="24"/>
          </w:rPr>
          <w:instrText xml:space="preserve"> PAGE   \* MERGEFORMAT </w:instrText>
        </w:r>
        <w:r w:rsidRPr="00C07AC6">
          <w:rPr>
            <w:rFonts w:ascii="Times New Roman" w:hAnsi="Times New Roman" w:cs="Times New Roman"/>
            <w:sz w:val="24"/>
            <w:szCs w:val="24"/>
          </w:rPr>
          <w:fldChar w:fldCharType="separate"/>
        </w:r>
        <w:r w:rsidR="00A73F45">
          <w:rPr>
            <w:rFonts w:ascii="Times New Roman" w:hAnsi="Times New Roman" w:cs="Times New Roman"/>
            <w:noProof/>
            <w:sz w:val="24"/>
            <w:szCs w:val="24"/>
          </w:rPr>
          <w:t>17</w:t>
        </w:r>
        <w:r w:rsidRPr="00C07AC6">
          <w:rPr>
            <w:rFonts w:ascii="Times New Roman" w:hAnsi="Times New Roman" w:cs="Times New Roman"/>
            <w:noProof/>
            <w:sz w:val="24"/>
            <w:szCs w:val="24"/>
          </w:rPr>
          <w:fldChar w:fldCharType="end"/>
        </w:r>
      </w:p>
    </w:sdtContent>
  </w:sdt>
  <w:p w:rsidR="00BE1F2F" w:rsidRDefault="00BE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B2" w:rsidRDefault="005C00B2" w:rsidP="0093413E">
      <w:pPr>
        <w:spacing w:after="0" w:line="240" w:lineRule="auto"/>
      </w:pPr>
      <w:r>
        <w:separator/>
      </w:r>
    </w:p>
  </w:footnote>
  <w:footnote w:type="continuationSeparator" w:id="0">
    <w:p w:rsidR="005C00B2" w:rsidRDefault="005C00B2" w:rsidP="00934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6DFD"/>
    <w:multiLevelType w:val="hybridMultilevel"/>
    <w:tmpl w:val="BED0D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6B05A4"/>
    <w:multiLevelType w:val="hybridMultilevel"/>
    <w:tmpl w:val="237478F2"/>
    <w:lvl w:ilvl="0" w:tplc="99D63A6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C3B63"/>
    <w:multiLevelType w:val="hybridMultilevel"/>
    <w:tmpl w:val="E996E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4E0C00"/>
    <w:multiLevelType w:val="hybridMultilevel"/>
    <w:tmpl w:val="1B62EF88"/>
    <w:lvl w:ilvl="0" w:tplc="0421000F">
      <w:start w:val="1"/>
      <w:numFmt w:val="decimal"/>
      <w:lvlText w:val="%1."/>
      <w:lvlJc w:val="left"/>
      <w:pPr>
        <w:ind w:left="602" w:hanging="360"/>
      </w:pPr>
    </w:lvl>
    <w:lvl w:ilvl="1" w:tplc="04210019" w:tentative="1">
      <w:start w:val="1"/>
      <w:numFmt w:val="lowerLetter"/>
      <w:lvlText w:val="%2."/>
      <w:lvlJc w:val="left"/>
      <w:pPr>
        <w:ind w:left="1322" w:hanging="360"/>
      </w:pPr>
    </w:lvl>
    <w:lvl w:ilvl="2" w:tplc="0421001B" w:tentative="1">
      <w:start w:val="1"/>
      <w:numFmt w:val="lowerRoman"/>
      <w:lvlText w:val="%3."/>
      <w:lvlJc w:val="right"/>
      <w:pPr>
        <w:ind w:left="2042" w:hanging="180"/>
      </w:pPr>
    </w:lvl>
    <w:lvl w:ilvl="3" w:tplc="0421000F" w:tentative="1">
      <w:start w:val="1"/>
      <w:numFmt w:val="decimal"/>
      <w:lvlText w:val="%4."/>
      <w:lvlJc w:val="left"/>
      <w:pPr>
        <w:ind w:left="2762" w:hanging="360"/>
      </w:pPr>
    </w:lvl>
    <w:lvl w:ilvl="4" w:tplc="04210019" w:tentative="1">
      <w:start w:val="1"/>
      <w:numFmt w:val="lowerLetter"/>
      <w:lvlText w:val="%5."/>
      <w:lvlJc w:val="left"/>
      <w:pPr>
        <w:ind w:left="3482" w:hanging="360"/>
      </w:pPr>
    </w:lvl>
    <w:lvl w:ilvl="5" w:tplc="0421001B" w:tentative="1">
      <w:start w:val="1"/>
      <w:numFmt w:val="lowerRoman"/>
      <w:lvlText w:val="%6."/>
      <w:lvlJc w:val="right"/>
      <w:pPr>
        <w:ind w:left="4202" w:hanging="180"/>
      </w:pPr>
    </w:lvl>
    <w:lvl w:ilvl="6" w:tplc="0421000F" w:tentative="1">
      <w:start w:val="1"/>
      <w:numFmt w:val="decimal"/>
      <w:lvlText w:val="%7."/>
      <w:lvlJc w:val="left"/>
      <w:pPr>
        <w:ind w:left="4922" w:hanging="360"/>
      </w:pPr>
    </w:lvl>
    <w:lvl w:ilvl="7" w:tplc="04210019" w:tentative="1">
      <w:start w:val="1"/>
      <w:numFmt w:val="lowerLetter"/>
      <w:lvlText w:val="%8."/>
      <w:lvlJc w:val="left"/>
      <w:pPr>
        <w:ind w:left="5642" w:hanging="360"/>
      </w:pPr>
    </w:lvl>
    <w:lvl w:ilvl="8" w:tplc="0421001B" w:tentative="1">
      <w:start w:val="1"/>
      <w:numFmt w:val="lowerRoman"/>
      <w:lvlText w:val="%9."/>
      <w:lvlJc w:val="right"/>
      <w:pPr>
        <w:ind w:left="6362" w:hanging="180"/>
      </w:pPr>
    </w:lvl>
  </w:abstractNum>
  <w:abstractNum w:abstractNumId="4">
    <w:nsid w:val="1D64494F"/>
    <w:multiLevelType w:val="hybridMultilevel"/>
    <w:tmpl w:val="5DC49398"/>
    <w:lvl w:ilvl="0" w:tplc="27402A8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DD448F"/>
    <w:multiLevelType w:val="hybridMultilevel"/>
    <w:tmpl w:val="EBB06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C161A1"/>
    <w:multiLevelType w:val="hybridMultilevel"/>
    <w:tmpl w:val="3EAA6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6D5D9D"/>
    <w:multiLevelType w:val="hybridMultilevel"/>
    <w:tmpl w:val="5F827C1C"/>
    <w:lvl w:ilvl="0" w:tplc="99D63A64">
      <w:start w:val="1"/>
      <w:numFmt w:val="decimal"/>
      <w:lvlText w:val="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F9A5292"/>
    <w:multiLevelType w:val="hybridMultilevel"/>
    <w:tmpl w:val="C90428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4E7281"/>
    <w:multiLevelType w:val="hybridMultilevel"/>
    <w:tmpl w:val="ABE028F2"/>
    <w:lvl w:ilvl="0" w:tplc="8BD27A4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4A567A"/>
    <w:multiLevelType w:val="hybridMultilevel"/>
    <w:tmpl w:val="6EE6C85C"/>
    <w:lvl w:ilvl="0" w:tplc="4F8639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C1A599A"/>
    <w:multiLevelType w:val="hybridMultilevel"/>
    <w:tmpl w:val="619E4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EE33B6"/>
    <w:multiLevelType w:val="hybridMultilevel"/>
    <w:tmpl w:val="E6D4E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943F0D"/>
    <w:multiLevelType w:val="hybridMultilevel"/>
    <w:tmpl w:val="1DC22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663E67"/>
    <w:multiLevelType w:val="hybridMultilevel"/>
    <w:tmpl w:val="9C526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055E60"/>
    <w:multiLevelType w:val="hybridMultilevel"/>
    <w:tmpl w:val="5900B496"/>
    <w:lvl w:ilvl="0" w:tplc="224063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0E1A63"/>
    <w:multiLevelType w:val="hybridMultilevel"/>
    <w:tmpl w:val="9FD68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64908880">
      <w:start w:val="1"/>
      <w:numFmt w:val="decimal"/>
      <w:lvlText w:val="%4."/>
      <w:lvlJc w:val="left"/>
      <w:pPr>
        <w:ind w:left="2520" w:hanging="360"/>
      </w:pPr>
      <w:rPr>
        <w:rFonts w:ascii="Times New Roman" w:eastAsiaTheme="minorHAnsi" w:hAnsi="Times New Roman" w:cs="Times New Roman"/>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077298"/>
    <w:multiLevelType w:val="hybridMultilevel"/>
    <w:tmpl w:val="930CA030"/>
    <w:lvl w:ilvl="0" w:tplc="F3105984">
      <w:start w:val="1"/>
      <w:numFmt w:val="decimal"/>
      <w:lvlText w:val="4.%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62DA058F"/>
    <w:multiLevelType w:val="hybridMultilevel"/>
    <w:tmpl w:val="DCEE46C8"/>
    <w:lvl w:ilvl="0" w:tplc="A2DC6B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BC1283F"/>
    <w:multiLevelType w:val="multilevel"/>
    <w:tmpl w:val="57E672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E24C4B"/>
    <w:multiLevelType w:val="hybridMultilevel"/>
    <w:tmpl w:val="E5F0D0FA"/>
    <w:lvl w:ilvl="0" w:tplc="CD1C3E42">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717904B9"/>
    <w:multiLevelType w:val="hybridMultilevel"/>
    <w:tmpl w:val="70F87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77394B"/>
    <w:multiLevelType w:val="hybridMultilevel"/>
    <w:tmpl w:val="7C6E1EF0"/>
    <w:lvl w:ilvl="0" w:tplc="53C6451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1B0DFE"/>
    <w:multiLevelType w:val="hybridMultilevel"/>
    <w:tmpl w:val="F45636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441E88"/>
    <w:multiLevelType w:val="multilevel"/>
    <w:tmpl w:val="A1E2DD1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E362F0B"/>
    <w:multiLevelType w:val="hybridMultilevel"/>
    <w:tmpl w:val="DF705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0"/>
  </w:num>
  <w:num w:numId="3">
    <w:abstractNumId w:val="17"/>
  </w:num>
  <w:num w:numId="4">
    <w:abstractNumId w:val="7"/>
  </w:num>
  <w:num w:numId="5">
    <w:abstractNumId w:val="15"/>
  </w:num>
  <w:num w:numId="6">
    <w:abstractNumId w:val="4"/>
  </w:num>
  <w:num w:numId="7">
    <w:abstractNumId w:val="9"/>
  </w:num>
  <w:num w:numId="8">
    <w:abstractNumId w:val="1"/>
  </w:num>
  <w:num w:numId="9">
    <w:abstractNumId w:val="16"/>
  </w:num>
  <w:num w:numId="10">
    <w:abstractNumId w:val="24"/>
  </w:num>
  <w:num w:numId="11">
    <w:abstractNumId w:val="18"/>
  </w:num>
  <w:num w:numId="12">
    <w:abstractNumId w:val="23"/>
  </w:num>
  <w:num w:numId="13">
    <w:abstractNumId w:val="5"/>
  </w:num>
  <w:num w:numId="14">
    <w:abstractNumId w:val="25"/>
  </w:num>
  <w:num w:numId="15">
    <w:abstractNumId w:val="2"/>
  </w:num>
  <w:num w:numId="16">
    <w:abstractNumId w:val="6"/>
  </w:num>
  <w:num w:numId="17">
    <w:abstractNumId w:val="14"/>
  </w:num>
  <w:num w:numId="18">
    <w:abstractNumId w:val="11"/>
  </w:num>
  <w:num w:numId="19">
    <w:abstractNumId w:val="19"/>
  </w:num>
  <w:num w:numId="20">
    <w:abstractNumId w:val="13"/>
  </w:num>
  <w:num w:numId="21">
    <w:abstractNumId w:val="21"/>
  </w:num>
  <w:num w:numId="22">
    <w:abstractNumId w:val="10"/>
  </w:num>
  <w:num w:numId="23">
    <w:abstractNumId w:val="12"/>
  </w:num>
  <w:num w:numId="24">
    <w:abstractNumId w:val="8"/>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D7"/>
    <w:rsid w:val="000007BA"/>
    <w:rsid w:val="0001041D"/>
    <w:rsid w:val="00012B9E"/>
    <w:rsid w:val="000A0B17"/>
    <w:rsid w:val="00121769"/>
    <w:rsid w:val="00147254"/>
    <w:rsid w:val="001A61BC"/>
    <w:rsid w:val="001C6D9B"/>
    <w:rsid w:val="001D0025"/>
    <w:rsid w:val="001D294E"/>
    <w:rsid w:val="0020251E"/>
    <w:rsid w:val="002F49D5"/>
    <w:rsid w:val="003B48F0"/>
    <w:rsid w:val="003D3A31"/>
    <w:rsid w:val="003F2CD4"/>
    <w:rsid w:val="004912DF"/>
    <w:rsid w:val="005305A8"/>
    <w:rsid w:val="005372AA"/>
    <w:rsid w:val="00552675"/>
    <w:rsid w:val="00573B39"/>
    <w:rsid w:val="00576AA5"/>
    <w:rsid w:val="005B17AD"/>
    <w:rsid w:val="005B2B7D"/>
    <w:rsid w:val="005B5D4D"/>
    <w:rsid w:val="005C00B2"/>
    <w:rsid w:val="0060375B"/>
    <w:rsid w:val="00645F34"/>
    <w:rsid w:val="0067781D"/>
    <w:rsid w:val="006E5671"/>
    <w:rsid w:val="00715B59"/>
    <w:rsid w:val="00733EF6"/>
    <w:rsid w:val="0076073A"/>
    <w:rsid w:val="0078361A"/>
    <w:rsid w:val="007A2FEA"/>
    <w:rsid w:val="007A599C"/>
    <w:rsid w:val="007D6E5C"/>
    <w:rsid w:val="007F2FAB"/>
    <w:rsid w:val="00853106"/>
    <w:rsid w:val="008A4F8C"/>
    <w:rsid w:val="008C06A1"/>
    <w:rsid w:val="008D3496"/>
    <w:rsid w:val="0091548D"/>
    <w:rsid w:val="0093413E"/>
    <w:rsid w:val="009351D7"/>
    <w:rsid w:val="00936C24"/>
    <w:rsid w:val="009455B1"/>
    <w:rsid w:val="00957DAB"/>
    <w:rsid w:val="00992CC9"/>
    <w:rsid w:val="009B2F29"/>
    <w:rsid w:val="009B53E7"/>
    <w:rsid w:val="00A32959"/>
    <w:rsid w:val="00A42469"/>
    <w:rsid w:val="00A56D2C"/>
    <w:rsid w:val="00A73F45"/>
    <w:rsid w:val="00A87980"/>
    <w:rsid w:val="00A9308A"/>
    <w:rsid w:val="00AA4B23"/>
    <w:rsid w:val="00AE4EE2"/>
    <w:rsid w:val="00AF6361"/>
    <w:rsid w:val="00AF78D1"/>
    <w:rsid w:val="00B17261"/>
    <w:rsid w:val="00B42150"/>
    <w:rsid w:val="00B66BA3"/>
    <w:rsid w:val="00B80CA3"/>
    <w:rsid w:val="00BA68F1"/>
    <w:rsid w:val="00BE1F2F"/>
    <w:rsid w:val="00C07AC6"/>
    <w:rsid w:val="00C6075D"/>
    <w:rsid w:val="00C744E5"/>
    <w:rsid w:val="00C75EDC"/>
    <w:rsid w:val="00C80B58"/>
    <w:rsid w:val="00C91EB2"/>
    <w:rsid w:val="00CD2813"/>
    <w:rsid w:val="00CD552A"/>
    <w:rsid w:val="00CF4A0D"/>
    <w:rsid w:val="00D03258"/>
    <w:rsid w:val="00D13169"/>
    <w:rsid w:val="00D260B9"/>
    <w:rsid w:val="00D306DA"/>
    <w:rsid w:val="00DB0C84"/>
    <w:rsid w:val="00DC39C0"/>
    <w:rsid w:val="00DC7C26"/>
    <w:rsid w:val="00DD3409"/>
    <w:rsid w:val="00E31FA4"/>
    <w:rsid w:val="00E414CD"/>
    <w:rsid w:val="00E821FE"/>
    <w:rsid w:val="00E83F76"/>
    <w:rsid w:val="00E922D0"/>
    <w:rsid w:val="00F05307"/>
    <w:rsid w:val="00F05BB8"/>
    <w:rsid w:val="00F15A10"/>
    <w:rsid w:val="00F24B70"/>
    <w:rsid w:val="00F4256C"/>
    <w:rsid w:val="00F51EE4"/>
    <w:rsid w:val="00F94DCA"/>
    <w:rsid w:val="00FA4186"/>
    <w:rsid w:val="00FB7035"/>
    <w:rsid w:val="00FE7F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2E0CA-B706-4DE5-AEEE-E91AB9E8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D7"/>
    <w:pPr>
      <w:ind w:left="720"/>
      <w:contextualSpacing/>
    </w:pPr>
  </w:style>
  <w:style w:type="paragraph" w:styleId="Header">
    <w:name w:val="header"/>
    <w:basedOn w:val="Normal"/>
    <w:link w:val="HeaderChar"/>
    <w:uiPriority w:val="99"/>
    <w:unhideWhenUsed/>
    <w:rsid w:val="00934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13E"/>
  </w:style>
  <w:style w:type="paragraph" w:styleId="Footer">
    <w:name w:val="footer"/>
    <w:basedOn w:val="Normal"/>
    <w:link w:val="FooterChar"/>
    <w:uiPriority w:val="99"/>
    <w:unhideWhenUsed/>
    <w:rsid w:val="0093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13E"/>
  </w:style>
  <w:style w:type="character" w:styleId="Hyperlink">
    <w:name w:val="Hyperlink"/>
    <w:basedOn w:val="DefaultParagraphFont"/>
    <w:uiPriority w:val="99"/>
    <w:unhideWhenUsed/>
    <w:rsid w:val="00D306DA"/>
    <w:rPr>
      <w:color w:val="0563C1" w:themeColor="hyperlink"/>
      <w:u w:val="single"/>
    </w:rPr>
  </w:style>
  <w:style w:type="table" w:styleId="TableGrid">
    <w:name w:val="Table Grid"/>
    <w:basedOn w:val="TableNormal"/>
    <w:uiPriority w:val="39"/>
    <w:rsid w:val="00D30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7C2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C7C26"/>
    <w:rPr>
      <w:b/>
      <w:bCs/>
    </w:rPr>
  </w:style>
  <w:style w:type="paragraph" w:styleId="BalloonText">
    <w:name w:val="Balloon Text"/>
    <w:basedOn w:val="Normal"/>
    <w:link w:val="BalloonTextChar"/>
    <w:uiPriority w:val="99"/>
    <w:semiHidden/>
    <w:unhideWhenUsed/>
    <w:rsid w:val="003B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litabmas.dikti.go.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mlitabmas.dikti.go.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22</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2018-09-07T04:32:00Z</cp:lastPrinted>
  <dcterms:created xsi:type="dcterms:W3CDTF">2018-08-20T08:28:00Z</dcterms:created>
  <dcterms:modified xsi:type="dcterms:W3CDTF">2018-09-16T11:28:00Z</dcterms:modified>
</cp:coreProperties>
</file>