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2C" w:rsidRPr="00A56D2C" w:rsidRDefault="00347CF7" w:rsidP="00552675">
      <w:pPr>
        <w:spacing w:after="0" w:line="240" w:lineRule="auto"/>
        <w:jc w:val="center"/>
        <w:rPr>
          <w:rFonts w:ascii="Times New Roman" w:hAnsi="Times New Roman" w:cs="Times New Roman"/>
          <w:sz w:val="56"/>
          <w:szCs w:val="56"/>
        </w:rPr>
      </w:pPr>
      <w:r w:rsidRPr="000A2447">
        <w:rPr>
          <w:rFonts w:ascii="Impact" w:hAnsi="Impact"/>
          <w:noProof/>
          <w:color w:val="000000" w:themeColor="text1"/>
          <w:sz w:val="40"/>
          <w:szCs w:val="40"/>
          <w:lang w:eastAsia="id-ID"/>
        </w:rPr>
        <w:drawing>
          <wp:anchor distT="0" distB="0" distL="114300" distR="114300" simplePos="0" relativeHeight="251663360" behindDoc="1" locked="0" layoutInCell="1" allowOverlap="1" wp14:anchorId="5D026894" wp14:editId="4072D66C">
            <wp:simplePos x="0" y="0"/>
            <wp:positionH relativeFrom="page">
              <wp:posOffset>-112395</wp:posOffset>
            </wp:positionH>
            <wp:positionV relativeFrom="paragraph">
              <wp:posOffset>-1141095</wp:posOffset>
            </wp:positionV>
            <wp:extent cx="7963786" cy="11047095"/>
            <wp:effectExtent l="0" t="0" r="0" b="1905"/>
            <wp:wrapNone/>
            <wp:docPr id="3" name="Picture 3" descr="D:\Walpaper\Eco-Leaves-and-Green-Wave-V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lpaper\Eco-Leaves-and-Green-Wave-Vector1.jpg"/>
                    <pic:cNvPicPr>
                      <a:picLocks noChangeAspect="1" noChangeArrowheads="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63786" cy="1104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1D7" w:rsidRPr="00A56D2C">
        <w:rPr>
          <w:rFonts w:ascii="Times New Roman" w:hAnsi="Times New Roman" w:cs="Times New Roman"/>
          <w:sz w:val="56"/>
          <w:szCs w:val="56"/>
        </w:rPr>
        <w:t>Analisis</w:t>
      </w:r>
    </w:p>
    <w:p w:rsidR="00576AA5" w:rsidRDefault="009351D7" w:rsidP="00552675">
      <w:pPr>
        <w:spacing w:after="0" w:line="240" w:lineRule="auto"/>
        <w:jc w:val="center"/>
        <w:rPr>
          <w:rFonts w:ascii="Times New Roman" w:hAnsi="Times New Roman" w:cs="Times New Roman"/>
          <w:sz w:val="56"/>
          <w:szCs w:val="56"/>
        </w:rPr>
      </w:pPr>
      <w:r w:rsidRPr="00CF4A0D">
        <w:rPr>
          <w:rFonts w:ascii="Times New Roman" w:hAnsi="Times New Roman" w:cs="Times New Roman"/>
          <w:sz w:val="56"/>
          <w:szCs w:val="56"/>
        </w:rPr>
        <w:t xml:space="preserve">Monitoring Evaluasi </w:t>
      </w:r>
      <w:r w:rsidR="00F921D5">
        <w:rPr>
          <w:rFonts w:ascii="Times New Roman" w:hAnsi="Times New Roman" w:cs="Times New Roman"/>
          <w:sz w:val="56"/>
          <w:szCs w:val="56"/>
        </w:rPr>
        <w:t>Kelembagaan</w:t>
      </w:r>
    </w:p>
    <w:p w:rsidR="00F921D5" w:rsidRPr="00CF4A0D" w:rsidRDefault="00F921D5" w:rsidP="00552675">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Lembaga Penelitian</w:t>
      </w:r>
    </w:p>
    <w:p w:rsidR="009351D7" w:rsidRDefault="009351D7" w:rsidP="00552675">
      <w:pPr>
        <w:spacing w:after="0" w:line="240" w:lineRule="auto"/>
        <w:jc w:val="center"/>
        <w:rPr>
          <w:rFonts w:ascii="Times New Roman" w:hAnsi="Times New Roman" w:cs="Times New Roman"/>
          <w:sz w:val="24"/>
          <w:szCs w:val="24"/>
        </w:rPr>
      </w:pPr>
    </w:p>
    <w:p w:rsidR="009351D7" w:rsidRDefault="009351D7" w:rsidP="00552675">
      <w:pPr>
        <w:spacing w:after="0" w:line="240" w:lineRule="auto"/>
        <w:jc w:val="center"/>
        <w:rPr>
          <w:rFonts w:ascii="Times New Roman" w:hAnsi="Times New Roman" w:cs="Times New Roman"/>
          <w:sz w:val="24"/>
          <w:szCs w:val="24"/>
        </w:rPr>
      </w:pPr>
    </w:p>
    <w:p w:rsidR="009351D7" w:rsidRDefault="009351D7" w:rsidP="00552675">
      <w:pPr>
        <w:spacing w:after="0" w:line="240" w:lineRule="auto"/>
        <w:jc w:val="center"/>
        <w:rPr>
          <w:rFonts w:ascii="Times New Roman" w:hAnsi="Times New Roman" w:cs="Times New Roman"/>
          <w:sz w:val="24"/>
          <w:szCs w:val="24"/>
        </w:rPr>
      </w:pPr>
    </w:p>
    <w:p w:rsidR="009351D7" w:rsidRDefault="009351D7" w:rsidP="00552675">
      <w:pPr>
        <w:spacing w:after="0" w:line="240" w:lineRule="auto"/>
        <w:jc w:val="center"/>
        <w:rPr>
          <w:rFonts w:ascii="Times New Roman" w:hAnsi="Times New Roman" w:cs="Times New Roman"/>
          <w:sz w:val="24"/>
          <w:szCs w:val="24"/>
        </w:rPr>
      </w:pPr>
    </w:p>
    <w:p w:rsidR="00A56D2C" w:rsidRPr="00A56D2C" w:rsidRDefault="00A93D2A" w:rsidP="00552675">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 xml:space="preserve">Tahun </w:t>
      </w:r>
      <w:bookmarkStart w:id="0" w:name="_GoBack"/>
      <w:bookmarkEnd w:id="0"/>
      <w:r w:rsidR="0056262C">
        <w:rPr>
          <w:rFonts w:ascii="Times New Roman" w:hAnsi="Times New Roman" w:cs="Times New Roman"/>
          <w:sz w:val="44"/>
          <w:szCs w:val="44"/>
        </w:rPr>
        <w:t>2017</w:t>
      </w: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BC75A2" w:rsidP="00552675">
      <w:pPr>
        <w:spacing w:after="0" w:line="240" w:lineRule="auto"/>
        <w:jc w:val="both"/>
        <w:rPr>
          <w:rFonts w:ascii="Times New Roman" w:hAnsi="Times New Roman" w:cs="Times New Roman"/>
          <w:sz w:val="40"/>
          <w:szCs w:val="40"/>
        </w:rPr>
      </w:pPr>
      <w:r>
        <w:rPr>
          <w:rFonts w:ascii="Calibri" w:eastAsia="Calibri" w:hAnsi="Calibri" w:cs="Times New Roman"/>
          <w:noProof/>
          <w:lang w:eastAsia="id-ID"/>
        </w:rPr>
        <w:t xml:space="preserve">                                                                  </w:t>
      </w:r>
      <w:r w:rsidRPr="00BC75A2">
        <w:rPr>
          <w:rFonts w:ascii="Calibri" w:eastAsia="Calibri" w:hAnsi="Calibri" w:cs="Times New Roman"/>
          <w:noProof/>
          <w:lang w:eastAsia="id-ID"/>
        </w:rPr>
        <w:drawing>
          <wp:inline distT="0" distB="0" distL="0" distR="0" wp14:anchorId="1AEDB950" wp14:editId="2CEAF44D">
            <wp:extent cx="941051" cy="965890"/>
            <wp:effectExtent l="19050" t="0" r="0" b="0"/>
            <wp:docPr id="4" name="Picture 4" descr="C:\Users\yuce sariningsih\Downloads\Logo UNPAS BULA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ce sariningsih\Downloads\Logo UNPAS BULAT2.png"/>
                    <pic:cNvPicPr>
                      <a:picLocks noChangeAspect="1" noChangeArrowheads="1"/>
                    </pic:cNvPicPr>
                  </pic:nvPicPr>
                  <pic:blipFill>
                    <a:blip r:embed="rId8" cstate="print"/>
                    <a:srcRect/>
                    <a:stretch>
                      <a:fillRect/>
                    </a:stretch>
                  </pic:blipFill>
                  <pic:spPr bwMode="auto">
                    <a:xfrm>
                      <a:off x="0" y="0"/>
                      <a:ext cx="944243" cy="969167"/>
                    </a:xfrm>
                    <a:prstGeom prst="rect">
                      <a:avLst/>
                    </a:prstGeom>
                    <a:noFill/>
                    <a:ln w="9525">
                      <a:noFill/>
                      <a:miter lim="800000"/>
                      <a:headEnd/>
                      <a:tailEnd/>
                    </a:ln>
                  </pic:spPr>
                </pic:pic>
              </a:graphicData>
            </a:graphic>
          </wp:inline>
        </w:drawing>
      </w: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Default="00A56D2C" w:rsidP="00552675">
      <w:pPr>
        <w:spacing w:after="0" w:line="240" w:lineRule="auto"/>
        <w:jc w:val="both"/>
        <w:rPr>
          <w:rFonts w:ascii="Times New Roman" w:hAnsi="Times New Roman" w:cs="Times New Roman"/>
          <w:sz w:val="40"/>
          <w:szCs w:val="40"/>
        </w:rPr>
      </w:pPr>
    </w:p>
    <w:p w:rsidR="00A56D2C" w:rsidRPr="00A56D2C" w:rsidRDefault="00A56D2C" w:rsidP="00F921D5">
      <w:pPr>
        <w:spacing w:after="0"/>
        <w:jc w:val="center"/>
        <w:rPr>
          <w:rFonts w:ascii="Times New Roman" w:hAnsi="Times New Roman" w:cs="Times New Roman"/>
          <w:sz w:val="56"/>
          <w:szCs w:val="56"/>
        </w:rPr>
      </w:pPr>
      <w:r w:rsidRPr="00A56D2C">
        <w:rPr>
          <w:rFonts w:ascii="Times New Roman" w:hAnsi="Times New Roman" w:cs="Times New Roman"/>
          <w:sz w:val="56"/>
          <w:szCs w:val="56"/>
        </w:rPr>
        <w:t>Lembaga Penelitian</w:t>
      </w:r>
    </w:p>
    <w:p w:rsidR="00A56D2C" w:rsidRPr="00A56D2C" w:rsidRDefault="00A56D2C" w:rsidP="00552675">
      <w:pPr>
        <w:spacing w:after="0"/>
        <w:jc w:val="center"/>
        <w:rPr>
          <w:rFonts w:ascii="Times New Roman" w:hAnsi="Times New Roman" w:cs="Times New Roman"/>
          <w:sz w:val="72"/>
          <w:szCs w:val="72"/>
        </w:rPr>
      </w:pPr>
      <w:r w:rsidRPr="00A56D2C">
        <w:rPr>
          <w:rFonts w:ascii="Times New Roman" w:hAnsi="Times New Roman" w:cs="Times New Roman"/>
          <w:sz w:val="72"/>
          <w:szCs w:val="72"/>
        </w:rPr>
        <w:t>Universitas Pasundan</w:t>
      </w:r>
    </w:p>
    <w:p w:rsidR="00A56D2C" w:rsidRDefault="00A56D2C" w:rsidP="00BC75A2">
      <w:pPr>
        <w:spacing w:after="0"/>
        <w:jc w:val="center"/>
        <w:rPr>
          <w:rFonts w:ascii="Times New Roman" w:hAnsi="Times New Roman" w:cs="Times New Roman"/>
          <w:sz w:val="32"/>
          <w:szCs w:val="32"/>
        </w:rPr>
      </w:pPr>
      <w:r w:rsidRPr="00A56D2C">
        <w:rPr>
          <w:rFonts w:ascii="Times New Roman" w:hAnsi="Times New Roman" w:cs="Times New Roman"/>
          <w:sz w:val="32"/>
          <w:szCs w:val="32"/>
        </w:rPr>
        <w:t>Jl. Dr. Setiabudhi No. 193 Bandung</w:t>
      </w:r>
    </w:p>
    <w:p w:rsidR="00F921D5" w:rsidRDefault="00F921D5" w:rsidP="00BC75A2">
      <w:pPr>
        <w:spacing w:after="0"/>
        <w:jc w:val="center"/>
        <w:rPr>
          <w:rFonts w:ascii="Times New Roman" w:hAnsi="Times New Roman" w:cs="Times New Roman"/>
          <w:sz w:val="32"/>
          <w:szCs w:val="32"/>
        </w:rPr>
      </w:pPr>
    </w:p>
    <w:p w:rsidR="00F921D5" w:rsidRDefault="00F921D5" w:rsidP="00BC75A2">
      <w:pPr>
        <w:spacing w:after="0"/>
        <w:jc w:val="center"/>
        <w:rPr>
          <w:rFonts w:ascii="Times New Roman" w:hAnsi="Times New Roman" w:cs="Times New Roman"/>
          <w:sz w:val="32"/>
          <w:szCs w:val="32"/>
        </w:rPr>
      </w:pPr>
      <w:r>
        <w:rPr>
          <w:rFonts w:ascii="Times New Roman" w:hAnsi="Times New Roman" w:cs="Times New Roman"/>
          <w:sz w:val="32"/>
          <w:szCs w:val="32"/>
        </w:rPr>
        <w:t xml:space="preserve">9 November 2017 </w:t>
      </w:r>
    </w:p>
    <w:p w:rsidR="00F921D5" w:rsidRPr="00BC75A2" w:rsidRDefault="00F921D5" w:rsidP="00F921D5">
      <w:pPr>
        <w:spacing w:after="0"/>
        <w:rPr>
          <w:rFonts w:ascii="Times New Roman" w:hAnsi="Times New Roman" w:cs="Times New Roman"/>
          <w:sz w:val="32"/>
          <w:szCs w:val="32"/>
        </w:rPr>
        <w:sectPr w:rsidR="00F921D5" w:rsidRPr="00BC75A2" w:rsidSect="009351D7">
          <w:pgSz w:w="11906" w:h="16838"/>
          <w:pgMar w:top="1701" w:right="1701" w:bottom="1701" w:left="2268" w:header="709" w:footer="709" w:gutter="0"/>
          <w:cols w:space="708"/>
          <w:docGrid w:linePitch="360"/>
        </w:sectPr>
      </w:pPr>
    </w:p>
    <w:p w:rsidR="00DB0C84" w:rsidRPr="00F92E36" w:rsidRDefault="00DB0C84" w:rsidP="00F921D5">
      <w:pPr>
        <w:spacing w:after="0" w:line="360" w:lineRule="auto"/>
        <w:jc w:val="center"/>
        <w:rPr>
          <w:rFonts w:ascii="Times New Roman" w:hAnsi="Times New Roman" w:cs="Times New Roman"/>
          <w:b/>
          <w:iCs/>
          <w:sz w:val="24"/>
          <w:szCs w:val="24"/>
        </w:rPr>
      </w:pPr>
      <w:r w:rsidRPr="00F92E36">
        <w:rPr>
          <w:rFonts w:ascii="Times New Roman" w:hAnsi="Times New Roman" w:cs="Times New Roman"/>
          <w:b/>
          <w:iCs/>
          <w:sz w:val="24"/>
          <w:szCs w:val="24"/>
        </w:rPr>
        <w:lastRenderedPageBreak/>
        <w:t>KATA PENGANTAR</w:t>
      </w:r>
    </w:p>
    <w:p w:rsidR="00DB0C84" w:rsidRPr="00F92E36" w:rsidRDefault="00DB0C84" w:rsidP="00552675">
      <w:pPr>
        <w:tabs>
          <w:tab w:val="left" w:pos="3402"/>
        </w:tabs>
        <w:spacing w:after="0" w:line="360" w:lineRule="auto"/>
        <w:jc w:val="both"/>
        <w:rPr>
          <w:rFonts w:ascii="Times New Roman" w:hAnsi="Times New Roman" w:cs="Times New Roman"/>
          <w:b/>
          <w:iCs/>
          <w:sz w:val="24"/>
          <w:szCs w:val="24"/>
        </w:rPr>
      </w:pPr>
    </w:p>
    <w:p w:rsidR="00DB0C84" w:rsidRPr="00F92E36" w:rsidRDefault="00DB0C84" w:rsidP="00552675">
      <w:pPr>
        <w:tabs>
          <w:tab w:val="left" w:pos="3402"/>
        </w:tabs>
        <w:spacing w:after="0" w:line="360" w:lineRule="auto"/>
        <w:jc w:val="both"/>
        <w:rPr>
          <w:rFonts w:ascii="Times New Roman" w:hAnsi="Times New Roman" w:cs="Times New Roman"/>
          <w:iCs/>
          <w:sz w:val="24"/>
          <w:szCs w:val="24"/>
        </w:rPr>
      </w:pPr>
      <w:r w:rsidRPr="00F92E36">
        <w:rPr>
          <w:rFonts w:ascii="Times New Roman" w:hAnsi="Times New Roman" w:cs="Times New Roman"/>
          <w:i/>
          <w:iCs/>
          <w:sz w:val="24"/>
          <w:szCs w:val="24"/>
        </w:rPr>
        <w:t>Assalamu’alaikum Warahmatullahi Wabarakatuh</w:t>
      </w:r>
      <w:r w:rsidRPr="00F92E36">
        <w:rPr>
          <w:rFonts w:ascii="Times New Roman" w:hAnsi="Times New Roman" w:cs="Times New Roman"/>
          <w:iCs/>
          <w:sz w:val="24"/>
          <w:szCs w:val="24"/>
        </w:rPr>
        <w:t>,</w:t>
      </w:r>
    </w:p>
    <w:p w:rsidR="00DB0C84" w:rsidRPr="00F92E36" w:rsidRDefault="00DB0C84" w:rsidP="00552675">
      <w:pPr>
        <w:tabs>
          <w:tab w:val="left" w:pos="3402"/>
        </w:tabs>
        <w:spacing w:after="0" w:line="360" w:lineRule="auto"/>
        <w:jc w:val="both"/>
        <w:rPr>
          <w:rFonts w:ascii="Times New Roman" w:hAnsi="Times New Roman" w:cs="Times New Roman"/>
          <w:iCs/>
          <w:sz w:val="24"/>
          <w:szCs w:val="24"/>
        </w:rPr>
      </w:pPr>
    </w:p>
    <w:p w:rsidR="00090D2E" w:rsidRDefault="00DB0C84" w:rsidP="00E37A38">
      <w:pPr>
        <w:spacing w:after="0" w:line="360" w:lineRule="auto"/>
        <w:ind w:firstLine="567"/>
        <w:jc w:val="both"/>
        <w:rPr>
          <w:rFonts w:ascii="Times New Roman" w:hAnsi="Times New Roman" w:cs="Times New Roman"/>
          <w:sz w:val="24"/>
          <w:szCs w:val="24"/>
        </w:rPr>
      </w:pPr>
      <w:r w:rsidRPr="00F92E36">
        <w:rPr>
          <w:rFonts w:ascii="Times New Roman" w:hAnsi="Times New Roman" w:cs="Times New Roman"/>
          <w:iCs/>
          <w:sz w:val="24"/>
          <w:szCs w:val="24"/>
        </w:rPr>
        <w:t xml:space="preserve">Puji dan syukur kami panjatkan kehadirat Allah SWT karena berkat hidayah-Nya dapat menyelesaikan </w:t>
      </w:r>
      <w:r w:rsidR="00090D2E">
        <w:rPr>
          <w:rFonts w:ascii="Times New Roman" w:hAnsi="Times New Roman" w:cs="Times New Roman"/>
          <w:iCs/>
          <w:sz w:val="24"/>
          <w:szCs w:val="24"/>
        </w:rPr>
        <w:t xml:space="preserve">Analisis Monev </w:t>
      </w:r>
      <w:r w:rsidR="00F921D5">
        <w:rPr>
          <w:rFonts w:ascii="Times New Roman" w:hAnsi="Times New Roman" w:cs="Times New Roman"/>
          <w:iCs/>
          <w:sz w:val="24"/>
          <w:szCs w:val="24"/>
        </w:rPr>
        <w:t xml:space="preserve">Kelembagaan </w:t>
      </w:r>
      <w:r w:rsidR="00090D2E">
        <w:rPr>
          <w:rFonts w:ascii="Times New Roman" w:hAnsi="Times New Roman" w:cs="Times New Roman"/>
          <w:iCs/>
          <w:sz w:val="24"/>
          <w:szCs w:val="24"/>
        </w:rPr>
        <w:t>Penelitian</w:t>
      </w:r>
      <w:r w:rsidRPr="00F92E36">
        <w:rPr>
          <w:rFonts w:ascii="Times New Roman" w:hAnsi="Times New Roman" w:cs="Times New Roman"/>
          <w:i/>
          <w:iCs/>
          <w:sz w:val="24"/>
          <w:szCs w:val="24"/>
        </w:rPr>
        <w:t xml:space="preserve"> </w:t>
      </w:r>
      <w:r w:rsidRPr="00F92E36">
        <w:rPr>
          <w:rFonts w:ascii="Times New Roman" w:hAnsi="Times New Roman" w:cs="Times New Roman"/>
          <w:iCs/>
          <w:sz w:val="24"/>
          <w:szCs w:val="24"/>
        </w:rPr>
        <w:t>Unive</w:t>
      </w:r>
      <w:r w:rsidR="00090D2E">
        <w:rPr>
          <w:rFonts w:ascii="Times New Roman" w:hAnsi="Times New Roman" w:cs="Times New Roman"/>
          <w:iCs/>
          <w:sz w:val="24"/>
          <w:szCs w:val="24"/>
        </w:rPr>
        <w:t>r</w:t>
      </w:r>
      <w:r w:rsidR="00F921D5">
        <w:rPr>
          <w:rFonts w:ascii="Times New Roman" w:hAnsi="Times New Roman" w:cs="Times New Roman"/>
          <w:iCs/>
          <w:sz w:val="24"/>
          <w:szCs w:val="24"/>
        </w:rPr>
        <w:t>sitas Pasundan untuk tahun 2017/2018</w:t>
      </w:r>
      <w:r w:rsidRPr="00F92E36">
        <w:rPr>
          <w:rFonts w:ascii="Times New Roman" w:hAnsi="Times New Roman" w:cs="Times New Roman"/>
          <w:iCs/>
          <w:sz w:val="24"/>
          <w:szCs w:val="24"/>
        </w:rPr>
        <w:t xml:space="preserve">. </w:t>
      </w:r>
      <w:r w:rsidR="00090D2E" w:rsidRPr="00552675">
        <w:rPr>
          <w:rFonts w:ascii="Times New Roman" w:hAnsi="Times New Roman" w:cs="Times New Roman"/>
          <w:sz w:val="24"/>
          <w:szCs w:val="24"/>
        </w:rPr>
        <w:t xml:space="preserve">Monitoring Evaluasi (Monev) </w:t>
      </w:r>
      <w:r w:rsidR="00090D2E">
        <w:rPr>
          <w:rFonts w:ascii="Times New Roman" w:hAnsi="Times New Roman" w:cs="Times New Roman"/>
          <w:sz w:val="24"/>
          <w:szCs w:val="24"/>
        </w:rPr>
        <w:t>ini</w:t>
      </w:r>
      <w:r w:rsidR="00090D2E" w:rsidRPr="00552675">
        <w:rPr>
          <w:rFonts w:ascii="Times New Roman" w:hAnsi="Times New Roman" w:cs="Times New Roman"/>
          <w:sz w:val="24"/>
          <w:szCs w:val="24"/>
        </w:rPr>
        <w:t xml:space="preserve"> merupakan kegiatan penting bagi peningkatan kualitas </w:t>
      </w:r>
      <w:r w:rsidR="00F921D5">
        <w:rPr>
          <w:rFonts w:ascii="Times New Roman" w:hAnsi="Times New Roman" w:cs="Times New Roman"/>
          <w:sz w:val="24"/>
          <w:szCs w:val="24"/>
        </w:rPr>
        <w:t>Lembaga Penelitian sebagai klaster utama</w:t>
      </w:r>
      <w:r w:rsidR="00090D2E" w:rsidRPr="00552675">
        <w:rPr>
          <w:rFonts w:ascii="Times New Roman" w:hAnsi="Times New Roman" w:cs="Times New Roman"/>
          <w:sz w:val="24"/>
          <w:szCs w:val="24"/>
        </w:rPr>
        <w:t xml:space="preserve"> dalam </w:t>
      </w:r>
      <w:r w:rsidR="00F921D5">
        <w:rPr>
          <w:rFonts w:ascii="Times New Roman" w:hAnsi="Times New Roman" w:cs="Times New Roman"/>
          <w:sz w:val="24"/>
          <w:szCs w:val="24"/>
        </w:rPr>
        <w:t>menunjang perkembangan akademik</w:t>
      </w:r>
      <w:r w:rsidR="00090D2E" w:rsidRPr="00552675">
        <w:rPr>
          <w:rFonts w:ascii="Times New Roman" w:hAnsi="Times New Roman" w:cs="Times New Roman"/>
          <w:sz w:val="24"/>
          <w:szCs w:val="24"/>
        </w:rPr>
        <w:t xml:space="preserve"> Universitas Pasundan, yang mengacu pada Panduan Monitoring dan Evaluasi yang diterbitkan oleh Direktorat Sistem Riset dan Pengembangan, Direktorat Jenderal Penguatan Riset dan Pengembangan Kementerian Riset, Teknologi dan Pendidikan Tinggi</w:t>
      </w:r>
      <w:r w:rsidR="00090D2E">
        <w:rPr>
          <w:rFonts w:ascii="Times New Roman" w:hAnsi="Times New Roman" w:cs="Times New Roman"/>
          <w:sz w:val="24"/>
          <w:szCs w:val="24"/>
        </w:rPr>
        <w:t>.</w:t>
      </w:r>
    </w:p>
    <w:p w:rsidR="00E37A38" w:rsidRDefault="00F91AD5" w:rsidP="00E37A38">
      <w:pPr>
        <w:spacing w:after="0" w:line="360" w:lineRule="auto"/>
        <w:ind w:firstLine="567"/>
        <w:jc w:val="both"/>
        <w:rPr>
          <w:rFonts w:ascii="Times New Roman" w:hAnsi="Times New Roman" w:cs="Times New Roman"/>
          <w:iCs/>
          <w:sz w:val="24"/>
          <w:szCs w:val="24"/>
        </w:rPr>
      </w:pPr>
      <w:r w:rsidRPr="00E37A38">
        <w:rPr>
          <w:rFonts w:ascii="Times New Roman" w:hAnsi="Times New Roman" w:cs="Times New Roman"/>
          <w:iCs/>
          <w:sz w:val="24"/>
          <w:szCs w:val="24"/>
        </w:rPr>
        <w:t>Analisis Monitoring</w:t>
      </w:r>
      <w:r w:rsidR="00E37A38">
        <w:rPr>
          <w:rFonts w:ascii="Times New Roman" w:hAnsi="Times New Roman" w:cs="Times New Roman"/>
          <w:iCs/>
          <w:sz w:val="24"/>
          <w:szCs w:val="24"/>
        </w:rPr>
        <w:t xml:space="preserve"> Evaluasi Penelitian Tahun </w:t>
      </w:r>
      <w:r w:rsidR="00090D2E">
        <w:rPr>
          <w:rFonts w:ascii="Times New Roman" w:hAnsi="Times New Roman" w:cs="Times New Roman"/>
          <w:iCs/>
          <w:sz w:val="24"/>
          <w:szCs w:val="24"/>
        </w:rPr>
        <w:t>2016-</w:t>
      </w:r>
      <w:r w:rsidRPr="00E37A38">
        <w:rPr>
          <w:rFonts w:ascii="Times New Roman" w:hAnsi="Times New Roman" w:cs="Times New Roman"/>
          <w:iCs/>
          <w:sz w:val="24"/>
          <w:szCs w:val="24"/>
        </w:rPr>
        <w:t>2017</w:t>
      </w:r>
      <w:r w:rsidR="00DB0C84" w:rsidRPr="00E37A38">
        <w:rPr>
          <w:rFonts w:ascii="Times New Roman" w:hAnsi="Times New Roman" w:cs="Times New Roman"/>
          <w:iCs/>
          <w:sz w:val="24"/>
          <w:szCs w:val="24"/>
        </w:rPr>
        <w:t xml:space="preserve"> ini membahas tentang gambaran </w:t>
      </w:r>
      <w:r w:rsidRPr="00E37A38">
        <w:rPr>
          <w:rFonts w:ascii="Times New Roman" w:hAnsi="Times New Roman" w:cs="Times New Roman"/>
          <w:iCs/>
          <w:sz w:val="24"/>
          <w:szCs w:val="24"/>
        </w:rPr>
        <w:t xml:space="preserve">Monev </w:t>
      </w:r>
      <w:r w:rsidR="0056262C">
        <w:rPr>
          <w:rFonts w:ascii="Times New Roman" w:hAnsi="Times New Roman" w:cs="Times New Roman"/>
          <w:iCs/>
          <w:sz w:val="24"/>
          <w:szCs w:val="24"/>
        </w:rPr>
        <w:t>Kinerja Penelitian</w:t>
      </w:r>
      <w:r w:rsidR="00DB0C84" w:rsidRPr="00E37A38">
        <w:rPr>
          <w:rFonts w:ascii="Times New Roman" w:hAnsi="Times New Roman" w:cs="Times New Roman"/>
          <w:iCs/>
          <w:sz w:val="24"/>
          <w:szCs w:val="24"/>
        </w:rPr>
        <w:t xml:space="preserve"> Universitas Pasundan, </w:t>
      </w:r>
      <w:r w:rsidRPr="00E37A38">
        <w:rPr>
          <w:rFonts w:ascii="Times New Roman" w:hAnsi="Times New Roman" w:cs="Times New Roman"/>
          <w:iCs/>
          <w:sz w:val="24"/>
          <w:szCs w:val="24"/>
        </w:rPr>
        <w:t>Penerima Dana Hibah</w:t>
      </w:r>
      <w:r w:rsidR="0056262C">
        <w:rPr>
          <w:rFonts w:ascii="Times New Roman" w:hAnsi="Times New Roman" w:cs="Times New Roman"/>
          <w:iCs/>
          <w:sz w:val="24"/>
          <w:szCs w:val="24"/>
        </w:rPr>
        <w:t xml:space="preserve"> Desentralisasi dan S.W.O.T serta </w:t>
      </w:r>
      <w:r w:rsidRPr="00E37A38">
        <w:rPr>
          <w:rFonts w:ascii="Times New Roman" w:hAnsi="Times New Roman" w:cs="Times New Roman"/>
          <w:iCs/>
          <w:sz w:val="24"/>
          <w:szCs w:val="24"/>
        </w:rPr>
        <w:t>Rencana Tindak Lanjut</w:t>
      </w:r>
      <w:r w:rsidR="0056262C">
        <w:rPr>
          <w:rFonts w:ascii="Times New Roman" w:hAnsi="Times New Roman" w:cs="Times New Roman"/>
          <w:iCs/>
          <w:sz w:val="24"/>
          <w:szCs w:val="24"/>
        </w:rPr>
        <w:t xml:space="preserve">. </w:t>
      </w:r>
      <w:r w:rsidRPr="00E37A38">
        <w:rPr>
          <w:rFonts w:ascii="Times New Roman" w:hAnsi="Times New Roman" w:cs="Times New Roman"/>
          <w:iCs/>
          <w:sz w:val="24"/>
          <w:szCs w:val="24"/>
        </w:rPr>
        <w:t xml:space="preserve"> </w:t>
      </w:r>
      <w:r w:rsidR="00E37A38">
        <w:rPr>
          <w:rFonts w:ascii="Times New Roman" w:hAnsi="Times New Roman" w:cs="Times New Roman"/>
          <w:sz w:val="24"/>
          <w:szCs w:val="24"/>
        </w:rPr>
        <w:t>.</w:t>
      </w:r>
    </w:p>
    <w:p w:rsidR="00DB0C84" w:rsidRPr="00F92E36" w:rsidRDefault="00F91AD5" w:rsidP="00E37A38">
      <w:pPr>
        <w:spacing w:after="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Analisis Monev Penelitian</w:t>
      </w:r>
      <w:r w:rsidR="00DB0C84" w:rsidRPr="00F92E36">
        <w:rPr>
          <w:rFonts w:ascii="Times New Roman" w:hAnsi="Times New Roman" w:cs="Times New Roman"/>
          <w:iCs/>
          <w:sz w:val="24"/>
          <w:szCs w:val="24"/>
        </w:rPr>
        <w:t xml:space="preserve"> ini</w:t>
      </w:r>
      <w:r w:rsidR="006E20F6">
        <w:rPr>
          <w:rFonts w:ascii="Times New Roman" w:hAnsi="Times New Roman" w:cs="Times New Roman"/>
          <w:iCs/>
          <w:sz w:val="24"/>
          <w:szCs w:val="24"/>
        </w:rPr>
        <w:t xml:space="preserve"> sangat bermanfaat untuk peningkatan kualitas </w:t>
      </w:r>
      <w:r w:rsidR="0056262C">
        <w:rPr>
          <w:rFonts w:ascii="Times New Roman" w:hAnsi="Times New Roman" w:cs="Times New Roman"/>
          <w:iCs/>
          <w:sz w:val="24"/>
          <w:szCs w:val="24"/>
        </w:rPr>
        <w:t>kinerja lembaga</w:t>
      </w:r>
      <w:r w:rsidR="006E20F6">
        <w:rPr>
          <w:rFonts w:ascii="Times New Roman" w:hAnsi="Times New Roman" w:cs="Times New Roman"/>
          <w:iCs/>
          <w:sz w:val="24"/>
          <w:szCs w:val="24"/>
        </w:rPr>
        <w:t xml:space="preserve"> penelitian </w:t>
      </w:r>
      <w:r w:rsidR="0056262C">
        <w:rPr>
          <w:rFonts w:ascii="Times New Roman" w:hAnsi="Times New Roman" w:cs="Times New Roman"/>
          <w:iCs/>
          <w:sz w:val="24"/>
          <w:szCs w:val="24"/>
        </w:rPr>
        <w:t>secara terus menerus</w:t>
      </w:r>
      <w:r w:rsidR="006E20F6">
        <w:rPr>
          <w:rFonts w:ascii="Times New Roman" w:hAnsi="Times New Roman" w:cs="Times New Roman"/>
          <w:iCs/>
          <w:sz w:val="24"/>
          <w:szCs w:val="24"/>
        </w:rPr>
        <w:t xml:space="preserve">, serta untuk </w:t>
      </w:r>
      <w:r w:rsidR="00945551">
        <w:rPr>
          <w:rFonts w:ascii="Times New Roman" w:hAnsi="Times New Roman" w:cs="Times New Roman"/>
          <w:iCs/>
          <w:sz w:val="24"/>
          <w:szCs w:val="24"/>
        </w:rPr>
        <w:t>penyempuran kualitas dari luaran penelitian</w:t>
      </w:r>
      <w:r w:rsidR="00DB0C84" w:rsidRPr="00F92E36">
        <w:rPr>
          <w:rFonts w:ascii="Times New Roman" w:hAnsi="Times New Roman" w:cs="Times New Roman"/>
          <w:iCs/>
          <w:sz w:val="24"/>
          <w:szCs w:val="24"/>
        </w:rPr>
        <w:t>..</w:t>
      </w:r>
    </w:p>
    <w:p w:rsidR="00DB0C84" w:rsidRPr="00F92E36" w:rsidRDefault="00DB0C84" w:rsidP="00552675">
      <w:pPr>
        <w:spacing w:after="0" w:line="360" w:lineRule="auto"/>
        <w:jc w:val="both"/>
        <w:rPr>
          <w:rFonts w:ascii="Times New Roman" w:hAnsi="Times New Roman" w:cs="Times New Roman"/>
          <w:iCs/>
          <w:sz w:val="24"/>
          <w:szCs w:val="24"/>
        </w:rPr>
      </w:pPr>
    </w:p>
    <w:p w:rsidR="00DB0C84" w:rsidRPr="00F92E36" w:rsidRDefault="00DB0C84" w:rsidP="00552675">
      <w:pPr>
        <w:tabs>
          <w:tab w:val="left" w:pos="3402"/>
        </w:tabs>
        <w:spacing w:after="0" w:line="360" w:lineRule="auto"/>
        <w:jc w:val="both"/>
        <w:rPr>
          <w:rFonts w:ascii="Times New Roman" w:hAnsi="Times New Roman" w:cs="Times New Roman"/>
          <w:i/>
          <w:iCs/>
          <w:sz w:val="24"/>
          <w:szCs w:val="24"/>
        </w:rPr>
      </w:pPr>
      <w:r w:rsidRPr="00F92E36">
        <w:rPr>
          <w:rFonts w:ascii="Times New Roman" w:hAnsi="Times New Roman" w:cs="Times New Roman"/>
          <w:i/>
          <w:iCs/>
          <w:sz w:val="24"/>
          <w:szCs w:val="24"/>
        </w:rPr>
        <w:t>Wassalamu’alaikum Warahmatullahi Wabarakatuh.</w:t>
      </w:r>
    </w:p>
    <w:p w:rsidR="00DB0C84" w:rsidRPr="00E37A38" w:rsidRDefault="00DB0C84" w:rsidP="00552675">
      <w:pPr>
        <w:tabs>
          <w:tab w:val="left" w:pos="3402"/>
        </w:tabs>
        <w:spacing w:after="0" w:line="360" w:lineRule="auto"/>
        <w:jc w:val="both"/>
        <w:rPr>
          <w:rFonts w:ascii="Times New Roman" w:hAnsi="Times New Roman" w:cs="Times New Roman"/>
          <w:i/>
          <w:iCs/>
          <w:color w:val="FF0000"/>
          <w:sz w:val="24"/>
          <w:szCs w:val="24"/>
        </w:rPr>
      </w:pPr>
    </w:p>
    <w:p w:rsidR="00DB0C84" w:rsidRPr="00CD4E23" w:rsidRDefault="00E37A38" w:rsidP="00552675">
      <w:pPr>
        <w:spacing w:after="0" w:line="360" w:lineRule="auto"/>
        <w:jc w:val="both"/>
        <w:rPr>
          <w:rFonts w:ascii="Times New Roman" w:hAnsi="Times New Roman" w:cs="Times New Roman"/>
          <w:iCs/>
          <w:color w:val="000000" w:themeColor="text1"/>
          <w:sz w:val="24"/>
          <w:szCs w:val="24"/>
        </w:rPr>
      </w:pPr>
      <w:r w:rsidRPr="00CD4E23">
        <w:rPr>
          <w:rFonts w:ascii="Times New Roman" w:hAnsi="Times New Roman" w:cs="Times New Roman"/>
          <w:iCs/>
          <w:color w:val="000000" w:themeColor="text1"/>
          <w:sz w:val="24"/>
          <w:szCs w:val="24"/>
        </w:rPr>
        <w:t xml:space="preserve">Bandung, </w:t>
      </w:r>
      <w:r w:rsidR="0056262C">
        <w:rPr>
          <w:rFonts w:ascii="Times New Roman" w:hAnsi="Times New Roman" w:cs="Times New Roman"/>
          <w:iCs/>
          <w:color w:val="000000" w:themeColor="text1"/>
          <w:sz w:val="24"/>
          <w:szCs w:val="24"/>
        </w:rPr>
        <w:t>9 November</w:t>
      </w:r>
      <w:r w:rsidR="007C19C4" w:rsidRPr="00CD4E23">
        <w:rPr>
          <w:rFonts w:ascii="Times New Roman" w:hAnsi="Times New Roman" w:cs="Times New Roman"/>
          <w:iCs/>
          <w:color w:val="000000" w:themeColor="text1"/>
          <w:sz w:val="24"/>
          <w:szCs w:val="24"/>
        </w:rPr>
        <w:t xml:space="preserve"> 2017</w:t>
      </w:r>
    </w:p>
    <w:p w:rsidR="00DB0C84" w:rsidRPr="007E0196" w:rsidRDefault="00DB0C84" w:rsidP="00552675">
      <w:pPr>
        <w:tabs>
          <w:tab w:val="left" w:pos="3402"/>
        </w:tabs>
        <w:spacing w:after="0" w:line="360" w:lineRule="auto"/>
        <w:jc w:val="both"/>
        <w:rPr>
          <w:rFonts w:ascii="Times New Roman" w:hAnsi="Times New Roman" w:cs="Times New Roman"/>
          <w:iCs/>
          <w:sz w:val="24"/>
          <w:szCs w:val="24"/>
        </w:rPr>
      </w:pPr>
      <w:r w:rsidRPr="007E0196">
        <w:rPr>
          <w:rFonts w:ascii="Times New Roman" w:hAnsi="Times New Roman" w:cs="Times New Roman"/>
          <w:iCs/>
          <w:sz w:val="24"/>
          <w:szCs w:val="24"/>
        </w:rPr>
        <w:t>Ketua,</w:t>
      </w:r>
    </w:p>
    <w:p w:rsidR="00DB0C84" w:rsidRPr="007E0196" w:rsidRDefault="00DB0C84" w:rsidP="00552675">
      <w:pPr>
        <w:tabs>
          <w:tab w:val="left" w:pos="3402"/>
        </w:tabs>
        <w:spacing w:after="0" w:line="360" w:lineRule="auto"/>
        <w:jc w:val="both"/>
        <w:rPr>
          <w:rFonts w:ascii="Times New Roman" w:hAnsi="Times New Roman" w:cs="Times New Roman"/>
          <w:iCs/>
          <w:sz w:val="24"/>
          <w:szCs w:val="24"/>
        </w:rPr>
      </w:pPr>
    </w:p>
    <w:p w:rsidR="00DB0C84" w:rsidRPr="007E0196" w:rsidRDefault="00DB0C84" w:rsidP="00552675">
      <w:pPr>
        <w:tabs>
          <w:tab w:val="left" w:pos="3402"/>
        </w:tabs>
        <w:spacing w:after="0" w:line="360" w:lineRule="auto"/>
        <w:jc w:val="both"/>
        <w:rPr>
          <w:rFonts w:ascii="Times New Roman" w:hAnsi="Times New Roman" w:cs="Times New Roman"/>
          <w:iCs/>
          <w:sz w:val="24"/>
          <w:szCs w:val="24"/>
        </w:rPr>
      </w:pPr>
    </w:p>
    <w:p w:rsidR="00DB0C84" w:rsidRPr="00E37A38" w:rsidRDefault="00DB0C84" w:rsidP="00552675">
      <w:pPr>
        <w:tabs>
          <w:tab w:val="left" w:pos="6732"/>
        </w:tabs>
        <w:spacing w:after="0" w:line="360" w:lineRule="auto"/>
        <w:jc w:val="both"/>
        <w:rPr>
          <w:rFonts w:ascii="Times New Roman" w:hAnsi="Times New Roman" w:cs="Times New Roman"/>
          <w:b/>
          <w:iCs/>
          <w:color w:val="FF0000"/>
          <w:sz w:val="24"/>
          <w:szCs w:val="24"/>
        </w:rPr>
      </w:pPr>
      <w:r w:rsidRPr="007E0196">
        <w:rPr>
          <w:rFonts w:ascii="Times New Roman" w:hAnsi="Times New Roman" w:cs="Times New Roman"/>
          <w:b/>
          <w:iCs/>
          <w:sz w:val="24"/>
          <w:szCs w:val="24"/>
        </w:rPr>
        <w:t>Dr. Hj. Erni Rusyani, S.E., MM.</w:t>
      </w:r>
      <w:r w:rsidRPr="00E37A38">
        <w:rPr>
          <w:rFonts w:ascii="Times New Roman" w:hAnsi="Times New Roman" w:cs="Times New Roman"/>
          <w:b/>
          <w:iCs/>
          <w:color w:val="FF0000"/>
          <w:sz w:val="24"/>
          <w:szCs w:val="24"/>
        </w:rPr>
        <w:tab/>
      </w:r>
    </w:p>
    <w:p w:rsidR="0093413E" w:rsidRPr="00E37A38" w:rsidRDefault="0093413E" w:rsidP="00552675">
      <w:pPr>
        <w:spacing w:after="0"/>
        <w:jc w:val="both"/>
        <w:rPr>
          <w:rFonts w:ascii="Times New Roman" w:hAnsi="Times New Roman" w:cs="Times New Roman"/>
          <w:color w:val="FF0000"/>
          <w:sz w:val="24"/>
          <w:szCs w:val="24"/>
        </w:rPr>
      </w:pPr>
    </w:p>
    <w:p w:rsidR="0093413E" w:rsidRDefault="0093413E" w:rsidP="00552675">
      <w:pPr>
        <w:spacing w:after="0"/>
        <w:jc w:val="both"/>
        <w:rPr>
          <w:rFonts w:ascii="Times New Roman" w:hAnsi="Times New Roman" w:cs="Times New Roman"/>
          <w:sz w:val="24"/>
          <w:szCs w:val="24"/>
        </w:rPr>
      </w:pPr>
    </w:p>
    <w:p w:rsidR="0093413E" w:rsidRDefault="0093413E" w:rsidP="00552675">
      <w:pPr>
        <w:spacing w:after="0"/>
        <w:jc w:val="both"/>
        <w:rPr>
          <w:rFonts w:ascii="Times New Roman" w:hAnsi="Times New Roman" w:cs="Times New Roman"/>
          <w:sz w:val="24"/>
          <w:szCs w:val="24"/>
        </w:rPr>
      </w:pPr>
    </w:p>
    <w:p w:rsidR="00F91AD5" w:rsidRDefault="00F91AD5" w:rsidP="00B11443">
      <w:pPr>
        <w:spacing w:after="0"/>
        <w:rPr>
          <w:rFonts w:ascii="Times New Roman" w:hAnsi="Times New Roman" w:cs="Times New Roman"/>
          <w:b/>
          <w:sz w:val="28"/>
          <w:szCs w:val="28"/>
        </w:rPr>
      </w:pPr>
    </w:p>
    <w:p w:rsidR="0056262C" w:rsidRDefault="0056262C" w:rsidP="00B11443">
      <w:pPr>
        <w:spacing w:after="0"/>
        <w:rPr>
          <w:rFonts w:ascii="Times New Roman" w:hAnsi="Times New Roman" w:cs="Times New Roman"/>
          <w:b/>
          <w:sz w:val="28"/>
          <w:szCs w:val="28"/>
        </w:rPr>
      </w:pPr>
    </w:p>
    <w:p w:rsidR="0056262C" w:rsidRDefault="0056262C" w:rsidP="00B11443">
      <w:pPr>
        <w:spacing w:after="0"/>
        <w:rPr>
          <w:rFonts w:ascii="Times New Roman" w:hAnsi="Times New Roman" w:cs="Times New Roman"/>
          <w:b/>
          <w:sz w:val="28"/>
          <w:szCs w:val="28"/>
        </w:rPr>
      </w:pPr>
    </w:p>
    <w:p w:rsidR="0056262C" w:rsidRDefault="0056262C" w:rsidP="00B11443">
      <w:pPr>
        <w:spacing w:after="0"/>
        <w:rPr>
          <w:rFonts w:ascii="Times New Roman" w:hAnsi="Times New Roman" w:cs="Times New Roman"/>
          <w:b/>
          <w:sz w:val="28"/>
          <w:szCs w:val="28"/>
        </w:rPr>
      </w:pPr>
    </w:p>
    <w:p w:rsidR="00E57AB0" w:rsidRDefault="00E57AB0" w:rsidP="00B11443">
      <w:pPr>
        <w:spacing w:after="0"/>
        <w:rPr>
          <w:rFonts w:ascii="Times New Roman" w:hAnsi="Times New Roman" w:cs="Times New Roman"/>
          <w:b/>
          <w:sz w:val="28"/>
          <w:szCs w:val="28"/>
        </w:rPr>
      </w:pPr>
    </w:p>
    <w:p w:rsidR="009351D7" w:rsidRPr="00B3150C" w:rsidRDefault="009351D7" w:rsidP="00552675">
      <w:pPr>
        <w:spacing w:after="0"/>
        <w:jc w:val="center"/>
        <w:rPr>
          <w:rFonts w:ascii="Times New Roman" w:hAnsi="Times New Roman" w:cs="Times New Roman"/>
          <w:b/>
          <w:sz w:val="28"/>
          <w:szCs w:val="28"/>
        </w:rPr>
      </w:pPr>
      <w:r w:rsidRPr="00B3150C">
        <w:rPr>
          <w:rFonts w:ascii="Times New Roman" w:hAnsi="Times New Roman" w:cs="Times New Roman"/>
          <w:b/>
          <w:sz w:val="28"/>
          <w:szCs w:val="28"/>
        </w:rPr>
        <w:lastRenderedPageBreak/>
        <w:t>Daftar Isi</w:t>
      </w:r>
    </w:p>
    <w:p w:rsidR="00CD552A" w:rsidRPr="00B3150C" w:rsidRDefault="00CD552A" w:rsidP="00552675">
      <w:pPr>
        <w:spacing w:after="0"/>
        <w:jc w:val="both"/>
        <w:rPr>
          <w:rFonts w:ascii="Times New Roman" w:hAnsi="Times New Roman" w:cs="Times New Roman"/>
          <w:b/>
          <w:sz w:val="28"/>
          <w:szCs w:val="28"/>
        </w:rPr>
      </w:pPr>
    </w:p>
    <w:p w:rsidR="009351D7" w:rsidRPr="00B3150C" w:rsidRDefault="009351D7" w:rsidP="00552675">
      <w:pPr>
        <w:spacing w:after="0"/>
        <w:jc w:val="both"/>
        <w:rPr>
          <w:rFonts w:ascii="Times New Roman" w:hAnsi="Times New Roman" w:cs="Times New Roman"/>
          <w:sz w:val="24"/>
          <w:szCs w:val="24"/>
        </w:rPr>
      </w:pPr>
    </w:p>
    <w:p w:rsidR="009351D7" w:rsidRPr="00B3150C" w:rsidRDefault="009351D7" w:rsidP="00552675">
      <w:pPr>
        <w:tabs>
          <w:tab w:val="right" w:leader="dot" w:pos="7088"/>
          <w:tab w:val="left" w:pos="7655"/>
        </w:tabs>
        <w:spacing w:after="0"/>
        <w:jc w:val="both"/>
        <w:rPr>
          <w:rFonts w:ascii="Times New Roman" w:hAnsi="Times New Roman" w:cs="Times New Roman"/>
          <w:sz w:val="24"/>
          <w:szCs w:val="24"/>
        </w:rPr>
      </w:pPr>
      <w:r w:rsidRPr="00B3150C">
        <w:rPr>
          <w:rFonts w:ascii="Times New Roman" w:hAnsi="Times New Roman" w:cs="Times New Roman"/>
          <w:sz w:val="24"/>
          <w:szCs w:val="24"/>
        </w:rPr>
        <w:t>Kata Pengantar</w:t>
      </w:r>
      <w:r w:rsidRPr="00B3150C">
        <w:rPr>
          <w:rFonts w:ascii="Times New Roman" w:hAnsi="Times New Roman" w:cs="Times New Roman"/>
          <w:sz w:val="24"/>
          <w:szCs w:val="24"/>
        </w:rPr>
        <w:tab/>
      </w:r>
      <w:r w:rsidRPr="00B3150C">
        <w:rPr>
          <w:rFonts w:ascii="Times New Roman" w:hAnsi="Times New Roman" w:cs="Times New Roman"/>
          <w:sz w:val="24"/>
          <w:szCs w:val="24"/>
        </w:rPr>
        <w:tab/>
        <w:t>i</w:t>
      </w:r>
    </w:p>
    <w:p w:rsidR="009351D7" w:rsidRPr="00B3150C" w:rsidRDefault="009351D7" w:rsidP="00552675">
      <w:pPr>
        <w:tabs>
          <w:tab w:val="right" w:leader="dot" w:pos="7088"/>
          <w:tab w:val="left" w:pos="7655"/>
        </w:tabs>
        <w:spacing w:after="0"/>
        <w:jc w:val="both"/>
        <w:rPr>
          <w:rFonts w:ascii="Times New Roman" w:hAnsi="Times New Roman" w:cs="Times New Roman"/>
          <w:sz w:val="24"/>
          <w:szCs w:val="24"/>
        </w:rPr>
      </w:pPr>
      <w:r w:rsidRPr="00B3150C">
        <w:rPr>
          <w:rFonts w:ascii="Times New Roman" w:hAnsi="Times New Roman" w:cs="Times New Roman"/>
          <w:sz w:val="24"/>
          <w:szCs w:val="24"/>
        </w:rPr>
        <w:t>Daftar Isi</w:t>
      </w:r>
      <w:r w:rsidRPr="00B3150C">
        <w:rPr>
          <w:rFonts w:ascii="Times New Roman" w:hAnsi="Times New Roman" w:cs="Times New Roman"/>
          <w:sz w:val="24"/>
          <w:szCs w:val="24"/>
        </w:rPr>
        <w:tab/>
      </w:r>
      <w:r w:rsidRPr="00B3150C">
        <w:rPr>
          <w:rFonts w:ascii="Times New Roman" w:hAnsi="Times New Roman" w:cs="Times New Roman"/>
          <w:sz w:val="24"/>
          <w:szCs w:val="24"/>
        </w:rPr>
        <w:tab/>
        <w:t>ii</w:t>
      </w:r>
    </w:p>
    <w:p w:rsidR="009351D7" w:rsidRPr="00B3150C" w:rsidRDefault="009351D7" w:rsidP="00552675">
      <w:pPr>
        <w:pStyle w:val="ListParagraph"/>
        <w:numPr>
          <w:ilvl w:val="0"/>
          <w:numId w:val="1"/>
        </w:numPr>
        <w:tabs>
          <w:tab w:val="right" w:leader="dot" w:pos="7088"/>
          <w:tab w:val="left" w:pos="7655"/>
        </w:tabs>
        <w:spacing w:after="0"/>
        <w:ind w:left="567" w:hanging="567"/>
        <w:jc w:val="both"/>
        <w:rPr>
          <w:rFonts w:ascii="Times New Roman" w:hAnsi="Times New Roman" w:cs="Times New Roman"/>
          <w:sz w:val="24"/>
          <w:szCs w:val="24"/>
        </w:rPr>
      </w:pPr>
      <w:r w:rsidRPr="00B3150C">
        <w:rPr>
          <w:rFonts w:ascii="Times New Roman" w:hAnsi="Times New Roman" w:cs="Times New Roman"/>
          <w:sz w:val="24"/>
          <w:szCs w:val="24"/>
        </w:rPr>
        <w:t>Pendahuluan</w:t>
      </w:r>
      <w:r w:rsidRPr="00B3150C">
        <w:rPr>
          <w:rFonts w:ascii="Times New Roman" w:hAnsi="Times New Roman" w:cs="Times New Roman"/>
          <w:sz w:val="24"/>
          <w:szCs w:val="24"/>
        </w:rPr>
        <w:tab/>
      </w:r>
      <w:r w:rsidRPr="00B3150C">
        <w:rPr>
          <w:rFonts w:ascii="Times New Roman" w:hAnsi="Times New Roman" w:cs="Times New Roman"/>
          <w:sz w:val="24"/>
          <w:szCs w:val="24"/>
        </w:rPr>
        <w:tab/>
      </w:r>
      <w:r w:rsidR="00DA681D" w:rsidRPr="00B3150C">
        <w:rPr>
          <w:rFonts w:ascii="Times New Roman" w:hAnsi="Times New Roman" w:cs="Times New Roman"/>
          <w:sz w:val="24"/>
          <w:szCs w:val="24"/>
        </w:rPr>
        <w:t>1</w:t>
      </w:r>
    </w:p>
    <w:p w:rsidR="009351D7" w:rsidRPr="00B3150C" w:rsidRDefault="009351D7"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sidRPr="00B3150C">
        <w:rPr>
          <w:rFonts w:ascii="Times New Roman" w:hAnsi="Times New Roman" w:cs="Times New Roman"/>
          <w:sz w:val="24"/>
          <w:szCs w:val="24"/>
        </w:rPr>
        <w:t>Tujuan</w:t>
      </w:r>
      <w:r w:rsidRPr="00B3150C">
        <w:rPr>
          <w:rFonts w:ascii="Times New Roman" w:hAnsi="Times New Roman" w:cs="Times New Roman"/>
          <w:sz w:val="24"/>
          <w:szCs w:val="24"/>
        </w:rPr>
        <w:tab/>
      </w:r>
      <w:r w:rsidRPr="00B3150C">
        <w:rPr>
          <w:rFonts w:ascii="Times New Roman" w:hAnsi="Times New Roman" w:cs="Times New Roman"/>
          <w:sz w:val="24"/>
          <w:szCs w:val="24"/>
        </w:rPr>
        <w:tab/>
      </w:r>
      <w:r w:rsidR="00DA681D" w:rsidRPr="00B3150C">
        <w:rPr>
          <w:rFonts w:ascii="Times New Roman" w:hAnsi="Times New Roman" w:cs="Times New Roman"/>
          <w:sz w:val="24"/>
          <w:szCs w:val="24"/>
        </w:rPr>
        <w:t>2</w:t>
      </w:r>
    </w:p>
    <w:p w:rsidR="009351D7" w:rsidRPr="00B3150C" w:rsidRDefault="009351D7"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sidRPr="00B3150C">
        <w:rPr>
          <w:rFonts w:ascii="Times New Roman" w:hAnsi="Times New Roman" w:cs="Times New Roman"/>
          <w:sz w:val="24"/>
          <w:szCs w:val="24"/>
        </w:rPr>
        <w:t>Sasaran</w:t>
      </w:r>
      <w:r w:rsidRPr="00B3150C">
        <w:rPr>
          <w:rFonts w:ascii="Times New Roman" w:hAnsi="Times New Roman" w:cs="Times New Roman"/>
          <w:sz w:val="24"/>
          <w:szCs w:val="24"/>
        </w:rPr>
        <w:tab/>
      </w:r>
      <w:r w:rsidRPr="00B3150C">
        <w:rPr>
          <w:rFonts w:ascii="Times New Roman" w:hAnsi="Times New Roman" w:cs="Times New Roman"/>
          <w:sz w:val="24"/>
          <w:szCs w:val="24"/>
        </w:rPr>
        <w:tab/>
      </w:r>
      <w:r w:rsidR="00DA681D" w:rsidRPr="00B3150C">
        <w:rPr>
          <w:rFonts w:ascii="Times New Roman" w:hAnsi="Times New Roman" w:cs="Times New Roman"/>
          <w:sz w:val="24"/>
          <w:szCs w:val="24"/>
        </w:rPr>
        <w:t>2</w:t>
      </w:r>
    </w:p>
    <w:p w:rsidR="009351D7" w:rsidRDefault="00B3150C"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Pelaksanaan Monev</w:t>
      </w:r>
      <w:r w:rsidR="009351D7" w:rsidRPr="00B3150C">
        <w:rPr>
          <w:rFonts w:ascii="Times New Roman" w:hAnsi="Times New Roman" w:cs="Times New Roman"/>
          <w:sz w:val="24"/>
          <w:szCs w:val="24"/>
        </w:rPr>
        <w:tab/>
      </w:r>
      <w:r w:rsidR="009351D7" w:rsidRPr="00B3150C">
        <w:rPr>
          <w:rFonts w:ascii="Times New Roman" w:hAnsi="Times New Roman" w:cs="Times New Roman"/>
          <w:sz w:val="24"/>
          <w:szCs w:val="24"/>
        </w:rPr>
        <w:tab/>
      </w:r>
      <w:r>
        <w:rPr>
          <w:rFonts w:ascii="Times New Roman" w:hAnsi="Times New Roman" w:cs="Times New Roman"/>
          <w:sz w:val="24"/>
          <w:szCs w:val="24"/>
        </w:rPr>
        <w:t>2</w:t>
      </w:r>
    </w:p>
    <w:p w:rsidR="00B3150C" w:rsidRPr="00B3150C" w:rsidRDefault="00B3150C" w:rsidP="00552675">
      <w:pPr>
        <w:pStyle w:val="ListParagraph"/>
        <w:numPr>
          <w:ilvl w:val="0"/>
          <w:numId w:val="2"/>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Penerima Hibah Desentralisasi</w:t>
      </w:r>
      <w:r>
        <w:rPr>
          <w:rFonts w:ascii="Times New Roman" w:hAnsi="Times New Roman" w:cs="Times New Roman"/>
          <w:sz w:val="24"/>
          <w:szCs w:val="24"/>
        </w:rPr>
        <w:tab/>
      </w:r>
      <w:r>
        <w:rPr>
          <w:rFonts w:ascii="Times New Roman" w:hAnsi="Times New Roman" w:cs="Times New Roman"/>
          <w:sz w:val="24"/>
          <w:szCs w:val="24"/>
        </w:rPr>
        <w:tab/>
        <w:t>3</w:t>
      </w:r>
    </w:p>
    <w:p w:rsidR="009351D7" w:rsidRPr="00B3150C" w:rsidRDefault="009351D7" w:rsidP="00552675">
      <w:pPr>
        <w:pStyle w:val="ListParagraph"/>
        <w:numPr>
          <w:ilvl w:val="0"/>
          <w:numId w:val="1"/>
        </w:numPr>
        <w:tabs>
          <w:tab w:val="right" w:leader="dot" w:pos="7088"/>
          <w:tab w:val="left" w:pos="7655"/>
        </w:tabs>
        <w:spacing w:after="0"/>
        <w:ind w:left="567" w:hanging="567"/>
        <w:jc w:val="both"/>
        <w:rPr>
          <w:rFonts w:ascii="Times New Roman" w:hAnsi="Times New Roman" w:cs="Times New Roman"/>
          <w:sz w:val="24"/>
          <w:szCs w:val="24"/>
        </w:rPr>
      </w:pPr>
      <w:r w:rsidRPr="00B3150C">
        <w:rPr>
          <w:rFonts w:ascii="Times New Roman" w:hAnsi="Times New Roman" w:cs="Times New Roman"/>
          <w:sz w:val="24"/>
          <w:szCs w:val="24"/>
        </w:rPr>
        <w:t>Penerima Dana Hibah</w:t>
      </w:r>
      <w:r w:rsidRPr="00B3150C">
        <w:rPr>
          <w:rFonts w:ascii="Times New Roman" w:hAnsi="Times New Roman" w:cs="Times New Roman"/>
          <w:sz w:val="24"/>
          <w:szCs w:val="24"/>
        </w:rPr>
        <w:tab/>
      </w:r>
      <w:r w:rsidRPr="00B3150C">
        <w:rPr>
          <w:rFonts w:ascii="Times New Roman" w:hAnsi="Times New Roman" w:cs="Times New Roman"/>
          <w:sz w:val="24"/>
          <w:szCs w:val="24"/>
        </w:rPr>
        <w:tab/>
      </w:r>
      <w:r w:rsidR="00B3150C">
        <w:rPr>
          <w:rFonts w:ascii="Times New Roman" w:hAnsi="Times New Roman" w:cs="Times New Roman"/>
          <w:sz w:val="24"/>
          <w:szCs w:val="24"/>
        </w:rPr>
        <w:t>4</w:t>
      </w:r>
    </w:p>
    <w:p w:rsidR="009351D7" w:rsidRPr="00B3150C" w:rsidRDefault="00F03698" w:rsidP="00B11443">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sidRPr="00B3150C">
        <w:rPr>
          <w:rFonts w:ascii="Times New Roman" w:hAnsi="Times New Roman" w:cs="Times New Roman"/>
          <w:sz w:val="24"/>
          <w:szCs w:val="24"/>
        </w:rPr>
        <w:t>Analisis Monev</w:t>
      </w:r>
      <w:r w:rsidR="009351D7" w:rsidRPr="00B3150C">
        <w:rPr>
          <w:rFonts w:ascii="Times New Roman" w:hAnsi="Times New Roman" w:cs="Times New Roman"/>
          <w:sz w:val="24"/>
          <w:szCs w:val="24"/>
        </w:rPr>
        <w:tab/>
      </w:r>
      <w:r w:rsidR="009351D7" w:rsidRPr="00B3150C">
        <w:rPr>
          <w:rFonts w:ascii="Times New Roman" w:hAnsi="Times New Roman" w:cs="Times New Roman"/>
          <w:sz w:val="24"/>
          <w:szCs w:val="24"/>
        </w:rPr>
        <w:tab/>
      </w:r>
      <w:r w:rsidR="00C23CC9">
        <w:rPr>
          <w:rFonts w:ascii="Times New Roman" w:hAnsi="Times New Roman" w:cs="Times New Roman"/>
          <w:sz w:val="24"/>
          <w:szCs w:val="24"/>
        </w:rPr>
        <w:t>12</w:t>
      </w:r>
    </w:p>
    <w:p w:rsidR="009351D7" w:rsidRPr="00B3150C" w:rsidRDefault="009351D7" w:rsidP="00B11443">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sidRPr="00B3150C">
        <w:rPr>
          <w:rFonts w:ascii="Times New Roman" w:hAnsi="Times New Roman" w:cs="Times New Roman"/>
          <w:sz w:val="24"/>
          <w:szCs w:val="24"/>
        </w:rPr>
        <w:t>Rencana Tindak Lanjut</w:t>
      </w:r>
      <w:r w:rsidRPr="00B3150C">
        <w:rPr>
          <w:rFonts w:ascii="Times New Roman" w:hAnsi="Times New Roman" w:cs="Times New Roman"/>
          <w:sz w:val="24"/>
          <w:szCs w:val="24"/>
        </w:rPr>
        <w:tab/>
      </w:r>
      <w:r w:rsidRPr="00B3150C">
        <w:rPr>
          <w:rFonts w:ascii="Times New Roman" w:hAnsi="Times New Roman" w:cs="Times New Roman"/>
          <w:sz w:val="24"/>
          <w:szCs w:val="24"/>
        </w:rPr>
        <w:tab/>
      </w:r>
      <w:r w:rsidR="00C23CC9">
        <w:rPr>
          <w:rFonts w:ascii="Times New Roman" w:hAnsi="Times New Roman" w:cs="Times New Roman"/>
          <w:sz w:val="24"/>
          <w:szCs w:val="24"/>
        </w:rPr>
        <w:t>13</w:t>
      </w:r>
    </w:p>
    <w:p w:rsidR="0093413E" w:rsidRPr="00B3150C" w:rsidRDefault="0093413E" w:rsidP="00B11443">
      <w:pPr>
        <w:pStyle w:val="ListParagraph"/>
        <w:numPr>
          <w:ilvl w:val="0"/>
          <w:numId w:val="1"/>
        </w:numPr>
        <w:tabs>
          <w:tab w:val="right" w:leader="dot" w:pos="7088"/>
          <w:tab w:val="left" w:pos="7513"/>
        </w:tabs>
        <w:spacing w:after="0"/>
        <w:ind w:left="567" w:hanging="567"/>
        <w:jc w:val="both"/>
        <w:rPr>
          <w:rFonts w:ascii="Times New Roman" w:hAnsi="Times New Roman" w:cs="Times New Roman"/>
          <w:sz w:val="24"/>
          <w:szCs w:val="24"/>
        </w:rPr>
      </w:pPr>
      <w:r w:rsidRPr="00B3150C">
        <w:rPr>
          <w:rFonts w:ascii="Times New Roman" w:hAnsi="Times New Roman" w:cs="Times New Roman"/>
          <w:sz w:val="24"/>
          <w:szCs w:val="24"/>
        </w:rPr>
        <w:t>Lampiran</w:t>
      </w:r>
      <w:r w:rsidRPr="00B3150C">
        <w:rPr>
          <w:rFonts w:ascii="Times New Roman" w:hAnsi="Times New Roman" w:cs="Times New Roman"/>
          <w:sz w:val="24"/>
          <w:szCs w:val="24"/>
        </w:rPr>
        <w:tab/>
      </w:r>
      <w:r w:rsidRPr="00B3150C">
        <w:rPr>
          <w:rFonts w:ascii="Times New Roman" w:hAnsi="Times New Roman" w:cs="Times New Roman"/>
          <w:sz w:val="24"/>
          <w:szCs w:val="24"/>
        </w:rPr>
        <w:tab/>
      </w:r>
      <w:r w:rsidR="00C23CC9">
        <w:rPr>
          <w:rFonts w:ascii="Times New Roman" w:hAnsi="Times New Roman" w:cs="Times New Roman"/>
          <w:sz w:val="24"/>
          <w:szCs w:val="24"/>
        </w:rPr>
        <w:t>14</w:t>
      </w:r>
    </w:p>
    <w:p w:rsidR="006A5529" w:rsidRPr="00B3150C" w:rsidRDefault="0032777A" w:rsidP="00552675">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sidRPr="00B3150C">
        <w:rPr>
          <w:rFonts w:ascii="Times New Roman" w:hAnsi="Times New Roman" w:cs="Times New Roman"/>
          <w:sz w:val="24"/>
          <w:szCs w:val="24"/>
        </w:rPr>
        <w:t>Surat Edaran</w:t>
      </w:r>
    </w:p>
    <w:p w:rsidR="006A5529" w:rsidRDefault="0032777A" w:rsidP="00552675">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sidRPr="00B3150C">
        <w:rPr>
          <w:rFonts w:ascii="Times New Roman" w:hAnsi="Times New Roman" w:cs="Times New Roman"/>
          <w:sz w:val="24"/>
          <w:szCs w:val="24"/>
        </w:rPr>
        <w:t>Lampiran Pemberitahuan Monev Eks</w:t>
      </w:r>
      <w:r w:rsidR="00B937E3" w:rsidRPr="00B3150C">
        <w:rPr>
          <w:rFonts w:ascii="Times New Roman" w:hAnsi="Times New Roman" w:cs="Times New Roman"/>
          <w:sz w:val="24"/>
          <w:szCs w:val="24"/>
        </w:rPr>
        <w:t>ternal</w:t>
      </w:r>
    </w:p>
    <w:p w:rsidR="00B11443" w:rsidRPr="00B3150C" w:rsidRDefault="00B937E3" w:rsidP="00B11443">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sidRPr="00B3150C">
        <w:rPr>
          <w:rFonts w:ascii="Times New Roman" w:hAnsi="Times New Roman" w:cs="Times New Roman"/>
          <w:sz w:val="24"/>
          <w:szCs w:val="24"/>
        </w:rPr>
        <w:t>SK tentang Klaster Utama</w:t>
      </w:r>
    </w:p>
    <w:p w:rsidR="00B11443" w:rsidRPr="00B3150C" w:rsidRDefault="00B11443" w:rsidP="00B11443">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sidRPr="00B3150C">
        <w:rPr>
          <w:rFonts w:ascii="Times New Roman" w:hAnsi="Times New Roman" w:cs="Times New Roman"/>
          <w:sz w:val="24"/>
          <w:szCs w:val="24"/>
        </w:rPr>
        <w:t>SK</w:t>
      </w:r>
      <w:r w:rsidR="00B937E3" w:rsidRPr="00B3150C">
        <w:rPr>
          <w:rFonts w:ascii="Times New Roman" w:hAnsi="Times New Roman" w:cs="Times New Roman"/>
          <w:sz w:val="24"/>
          <w:szCs w:val="24"/>
        </w:rPr>
        <w:t xml:space="preserve"> Rektor tentang Insentif Jurnal</w:t>
      </w:r>
    </w:p>
    <w:p w:rsidR="0067281F" w:rsidRDefault="00B937E3" w:rsidP="0067281F">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sidRPr="00B3150C">
        <w:rPr>
          <w:rFonts w:ascii="Times New Roman" w:hAnsi="Times New Roman" w:cs="Times New Roman"/>
          <w:sz w:val="24"/>
          <w:szCs w:val="24"/>
        </w:rPr>
        <w:t>SK UPT Jurnal</w:t>
      </w:r>
    </w:p>
    <w:p w:rsidR="0067281F" w:rsidRPr="00050F58" w:rsidRDefault="0067281F" w:rsidP="0067281F">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Monev Institusi Kinerja LP</w:t>
      </w:r>
      <w:r w:rsidRPr="00050F58">
        <w:rPr>
          <w:rFonts w:ascii="Times New Roman" w:hAnsi="Times New Roman" w:cs="Times New Roman"/>
          <w:sz w:val="24"/>
          <w:szCs w:val="24"/>
        </w:rPr>
        <w:t>/L</w:t>
      </w:r>
      <w:r>
        <w:rPr>
          <w:rFonts w:ascii="Times New Roman" w:hAnsi="Times New Roman" w:cs="Times New Roman"/>
          <w:sz w:val="24"/>
          <w:szCs w:val="24"/>
        </w:rPr>
        <w:t>PPM</w:t>
      </w:r>
    </w:p>
    <w:p w:rsidR="0067281F" w:rsidRPr="0067281F" w:rsidRDefault="0067281F" w:rsidP="0067281F">
      <w:pPr>
        <w:pStyle w:val="ListParagraph"/>
        <w:numPr>
          <w:ilvl w:val="0"/>
          <w:numId w:val="4"/>
        </w:numPr>
        <w:tabs>
          <w:tab w:val="right" w:leader="dot" w:pos="7088"/>
          <w:tab w:val="left" w:pos="7655"/>
        </w:tabs>
        <w:spacing w:after="0"/>
        <w:ind w:left="1134" w:hanging="567"/>
        <w:jc w:val="both"/>
        <w:rPr>
          <w:rFonts w:ascii="Times New Roman" w:hAnsi="Times New Roman" w:cs="Times New Roman"/>
          <w:sz w:val="24"/>
          <w:szCs w:val="24"/>
        </w:rPr>
        <w:sectPr w:rsidR="0067281F" w:rsidRPr="0067281F" w:rsidSect="0093413E">
          <w:footerReference w:type="default" r:id="rId9"/>
          <w:pgSz w:w="11906" w:h="16838"/>
          <w:pgMar w:top="1701" w:right="1701" w:bottom="1701" w:left="2268" w:header="709" w:footer="709" w:gutter="0"/>
          <w:pgNumType w:fmt="lowerRoman" w:start="1"/>
          <w:cols w:space="708"/>
          <w:docGrid w:linePitch="360"/>
        </w:sectPr>
      </w:pPr>
    </w:p>
    <w:p w:rsidR="0093413E" w:rsidRDefault="0093413E"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552675">
        <w:rPr>
          <w:rFonts w:ascii="Times New Roman" w:hAnsi="Times New Roman" w:cs="Times New Roman"/>
          <w:b/>
          <w:sz w:val="24"/>
          <w:szCs w:val="24"/>
        </w:rPr>
        <w:lastRenderedPageBreak/>
        <w:t>Pendahuluan</w:t>
      </w:r>
    </w:p>
    <w:p w:rsidR="00552675" w:rsidRDefault="00D260B9" w:rsidP="00552675">
      <w:pPr>
        <w:spacing w:after="0" w:line="360" w:lineRule="auto"/>
        <w:ind w:firstLine="567"/>
        <w:jc w:val="both"/>
        <w:rPr>
          <w:rFonts w:ascii="Times New Roman" w:hAnsi="Times New Roman" w:cs="Times New Roman"/>
          <w:sz w:val="24"/>
          <w:szCs w:val="24"/>
        </w:rPr>
      </w:pPr>
      <w:r w:rsidRPr="00552675">
        <w:rPr>
          <w:rFonts w:ascii="Times New Roman" w:hAnsi="Times New Roman" w:cs="Times New Roman"/>
          <w:sz w:val="24"/>
          <w:szCs w:val="24"/>
        </w:rPr>
        <w:t>Monitoring Evaluasi (Monev</w:t>
      </w:r>
      <w:r w:rsidR="0056262C">
        <w:rPr>
          <w:rFonts w:ascii="Times New Roman" w:hAnsi="Times New Roman" w:cs="Times New Roman"/>
          <w:sz w:val="24"/>
          <w:szCs w:val="24"/>
        </w:rPr>
        <w:t xml:space="preserve">) </w:t>
      </w:r>
      <w:r w:rsidR="00F93442">
        <w:rPr>
          <w:rFonts w:ascii="Times New Roman" w:hAnsi="Times New Roman" w:cs="Times New Roman"/>
          <w:sz w:val="24"/>
          <w:szCs w:val="24"/>
        </w:rPr>
        <w:t>Kelembagaan LP/LPPM Khusus Klaster Mandiri dan Utama dilaksanakan setelah ditutupnya</w:t>
      </w:r>
      <w:r w:rsidR="0056262C">
        <w:rPr>
          <w:rFonts w:ascii="Times New Roman" w:hAnsi="Times New Roman" w:cs="Times New Roman"/>
          <w:sz w:val="24"/>
          <w:szCs w:val="24"/>
        </w:rPr>
        <w:t xml:space="preserve"> </w:t>
      </w:r>
      <w:r w:rsidR="00F93442">
        <w:rPr>
          <w:rFonts w:ascii="Times New Roman" w:hAnsi="Times New Roman" w:cs="Times New Roman"/>
          <w:sz w:val="24"/>
          <w:szCs w:val="24"/>
        </w:rPr>
        <w:t>pelaporan dan kinerja institusi pergurua</w:t>
      </w:r>
      <w:r w:rsidR="0056262C">
        <w:rPr>
          <w:rFonts w:ascii="Times New Roman" w:hAnsi="Times New Roman" w:cs="Times New Roman"/>
          <w:sz w:val="24"/>
          <w:szCs w:val="24"/>
        </w:rPr>
        <w:t>n</w:t>
      </w:r>
      <w:r w:rsidR="00F93442">
        <w:rPr>
          <w:rFonts w:ascii="Times New Roman" w:hAnsi="Times New Roman" w:cs="Times New Roman"/>
          <w:sz w:val="24"/>
          <w:szCs w:val="24"/>
        </w:rPr>
        <w:t xml:space="preserve"> tinggi ke Simlitabmas</w:t>
      </w:r>
      <w:r w:rsidR="0078361A" w:rsidRPr="00552675">
        <w:rPr>
          <w:rFonts w:ascii="Times New Roman" w:hAnsi="Times New Roman" w:cs="Times New Roman"/>
          <w:sz w:val="24"/>
          <w:szCs w:val="24"/>
        </w:rPr>
        <w:t>.</w:t>
      </w:r>
      <w:r w:rsidRPr="00552675">
        <w:rPr>
          <w:rFonts w:ascii="Times New Roman" w:hAnsi="Times New Roman" w:cs="Times New Roman"/>
          <w:sz w:val="24"/>
          <w:szCs w:val="24"/>
        </w:rPr>
        <w:t xml:space="preserve"> </w:t>
      </w:r>
      <w:r w:rsidR="00F93442">
        <w:rPr>
          <w:rFonts w:ascii="Times New Roman" w:hAnsi="Times New Roman" w:cs="Times New Roman"/>
          <w:sz w:val="24"/>
          <w:szCs w:val="24"/>
        </w:rPr>
        <w:t xml:space="preserve">Peenjelasan tentang Monev Institusi Kinerja LP/LPPM ini telah dijelaskan pada kegiatan Penjelasan Monev dan Program Desentralisasi di Swiss Belhotel Bandara pada tanggal 24 Oktober 2018. </w:t>
      </w:r>
    </w:p>
    <w:p w:rsidR="00D306DA" w:rsidRDefault="00F93442" w:rsidP="005526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Monev terutama ditujukan untuk mengetahui sejauhmana progam desentralisasi telah dilaksanakan di Lembaga Penelitian Universitas Pasundan. Desentralisasi yang dimaksud adalah pelimpahan sebagian tugas dan wewenang dalam pengelolaan kegiatan penelitian secara bertahap kepada Perguruan Tinggi. Tujuan desentralisasi penelitian adalah:</w:t>
      </w:r>
    </w:p>
    <w:p w:rsidR="00F93442" w:rsidRDefault="00F93442" w:rsidP="0056262C">
      <w:pPr>
        <w:pStyle w:val="ListParagraph"/>
        <w:numPr>
          <w:ilvl w:val="0"/>
          <w:numId w:val="2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Mewujudkan keunggulan penelitian di Perguruan Tinggi.</w:t>
      </w:r>
    </w:p>
    <w:p w:rsidR="00F93442" w:rsidRDefault="00F93442" w:rsidP="0056262C">
      <w:pPr>
        <w:pStyle w:val="ListParagraph"/>
        <w:numPr>
          <w:ilvl w:val="0"/>
          <w:numId w:val="2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daya saing perguruan tinggi di bidang penelitian.</w:t>
      </w:r>
    </w:p>
    <w:p w:rsidR="00F93442" w:rsidRDefault="0056262C" w:rsidP="0056262C">
      <w:pPr>
        <w:pStyle w:val="ListParagraph"/>
        <w:numPr>
          <w:ilvl w:val="0"/>
          <w:numId w:val="2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angka partisipasi</w:t>
      </w:r>
      <w:r w:rsidR="00F93442">
        <w:rPr>
          <w:rFonts w:ascii="Times New Roman" w:hAnsi="Times New Roman" w:cs="Times New Roman"/>
          <w:sz w:val="24"/>
          <w:szCs w:val="24"/>
        </w:rPr>
        <w:t xml:space="preserve"> dosen dalam melaksanakan penelitian.</w:t>
      </w:r>
    </w:p>
    <w:p w:rsidR="00F93442" w:rsidRDefault="00F93442" w:rsidP="0056262C">
      <w:pPr>
        <w:pStyle w:val="ListParagraph"/>
        <w:numPr>
          <w:ilvl w:val="0"/>
          <w:numId w:val="25"/>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Meningkatkan kapasitas pengelolaan penelitian di perguruan tinggi</w:t>
      </w:r>
    </w:p>
    <w:p w:rsidR="00F93442" w:rsidRDefault="00F93442" w:rsidP="0056262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Sedangkan kewenangan</w:t>
      </w:r>
      <w:r w:rsidR="00E27084">
        <w:rPr>
          <w:rFonts w:ascii="Times New Roman" w:hAnsi="Times New Roman" w:cs="Times New Roman"/>
          <w:sz w:val="24"/>
          <w:szCs w:val="24"/>
        </w:rPr>
        <w:t xml:space="preserve"> Ditlitabmas berkaitan dengan Monev kelembagaan lembaga penelitian adalah sebagai berikut:</w:t>
      </w:r>
    </w:p>
    <w:p w:rsidR="00E27084" w:rsidRDefault="00E27084" w:rsidP="0056262C">
      <w:pPr>
        <w:pStyle w:val="ListParagraph"/>
        <w:numPr>
          <w:ilvl w:val="0"/>
          <w:numId w:val="2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Menyusun norma penelitian yang mengacu pada SPMPPT.</w:t>
      </w:r>
    </w:p>
    <w:p w:rsidR="00E27084" w:rsidRDefault="00E27084" w:rsidP="0056262C">
      <w:pPr>
        <w:pStyle w:val="ListParagraph"/>
        <w:numPr>
          <w:ilvl w:val="0"/>
          <w:numId w:val="2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Menyusun </w:t>
      </w:r>
      <w:r w:rsidR="0056262C">
        <w:rPr>
          <w:rFonts w:ascii="Times New Roman" w:hAnsi="Times New Roman" w:cs="Times New Roman"/>
          <w:sz w:val="24"/>
          <w:szCs w:val="24"/>
        </w:rPr>
        <w:t xml:space="preserve">Indikator Kinerja Utama Penelitian </w:t>
      </w:r>
      <w:r>
        <w:rPr>
          <w:rFonts w:ascii="Times New Roman" w:hAnsi="Times New Roman" w:cs="Times New Roman"/>
          <w:sz w:val="24"/>
          <w:szCs w:val="24"/>
        </w:rPr>
        <w:t>(IKUP)</w:t>
      </w:r>
    </w:p>
    <w:p w:rsidR="00E27084" w:rsidRDefault="00E27084" w:rsidP="0056262C">
      <w:pPr>
        <w:pStyle w:val="ListParagraph"/>
        <w:numPr>
          <w:ilvl w:val="0"/>
          <w:numId w:val="2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Menetapkan alokasi anggaran desentralisasi penelitian;</w:t>
      </w:r>
    </w:p>
    <w:p w:rsidR="00E27084" w:rsidRDefault="00E27084" w:rsidP="0056262C">
      <w:pPr>
        <w:pStyle w:val="ListParagraph"/>
        <w:numPr>
          <w:ilvl w:val="0"/>
          <w:numId w:val="2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Menyelenggarakan hibah penelitian kompetitif nasional;</w:t>
      </w:r>
    </w:p>
    <w:p w:rsidR="00E27084" w:rsidRDefault="00E27084" w:rsidP="0056262C">
      <w:pPr>
        <w:pStyle w:val="ListParagraph"/>
        <w:numPr>
          <w:ilvl w:val="0"/>
          <w:numId w:val="2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Melaksanakan pemantauan dan evaluasi;</w:t>
      </w:r>
    </w:p>
    <w:p w:rsidR="00E27084" w:rsidRDefault="00E27084" w:rsidP="0056262C">
      <w:pPr>
        <w:pStyle w:val="ListParagraph"/>
        <w:numPr>
          <w:ilvl w:val="0"/>
          <w:numId w:val="2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Melaksanakan pengelolaan  pengaduan di tingkat nasional;</w:t>
      </w:r>
    </w:p>
    <w:p w:rsidR="00E27084" w:rsidRDefault="00E27084" w:rsidP="0056262C">
      <w:pPr>
        <w:pStyle w:val="ListParagraph"/>
        <w:numPr>
          <w:ilvl w:val="0"/>
          <w:numId w:val="26"/>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Menyusu</w:t>
      </w:r>
      <w:r w:rsidR="00B8278F">
        <w:rPr>
          <w:rFonts w:ascii="Times New Roman" w:hAnsi="Times New Roman" w:cs="Times New Roman"/>
          <w:sz w:val="24"/>
          <w:szCs w:val="24"/>
        </w:rPr>
        <w:t>n</w:t>
      </w:r>
      <w:r>
        <w:rPr>
          <w:rFonts w:ascii="Times New Roman" w:hAnsi="Times New Roman" w:cs="Times New Roman"/>
          <w:sz w:val="24"/>
          <w:szCs w:val="24"/>
        </w:rPr>
        <w:t xml:space="preserve"> database capaian IKUP dan indikator kinerja kegiatan (IKK), SNPT</w:t>
      </w:r>
      <w:r w:rsidR="00B8278F">
        <w:rPr>
          <w:rFonts w:ascii="Times New Roman" w:hAnsi="Times New Roman" w:cs="Times New Roman"/>
          <w:sz w:val="24"/>
          <w:szCs w:val="24"/>
        </w:rPr>
        <w:t>.</w:t>
      </w:r>
    </w:p>
    <w:p w:rsidR="0056262C" w:rsidRDefault="0056262C" w:rsidP="0056262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w:t>
      </w:r>
      <w:r w:rsidR="00B8278F">
        <w:rPr>
          <w:rFonts w:ascii="Times New Roman" w:hAnsi="Times New Roman" w:cs="Times New Roman"/>
          <w:sz w:val="24"/>
          <w:szCs w:val="24"/>
        </w:rPr>
        <w:t>enerapa</w:t>
      </w:r>
      <w:r>
        <w:rPr>
          <w:rFonts w:ascii="Times New Roman" w:hAnsi="Times New Roman" w:cs="Times New Roman"/>
          <w:sz w:val="24"/>
          <w:szCs w:val="24"/>
        </w:rPr>
        <w:t xml:space="preserve">n </w:t>
      </w:r>
      <w:r w:rsidR="00B8278F">
        <w:rPr>
          <w:rFonts w:ascii="Times New Roman" w:hAnsi="Times New Roman" w:cs="Times New Roman"/>
          <w:sz w:val="24"/>
          <w:szCs w:val="24"/>
        </w:rPr>
        <w:t>pola desentralisasi, model pengelolaan anggaran dan kegiatan penelitian mengalami pergeseran peran baik dari sisi Ditjen Dikti maupu dari Perg</w:t>
      </w:r>
      <w:r>
        <w:rPr>
          <w:rFonts w:ascii="Times New Roman" w:hAnsi="Times New Roman" w:cs="Times New Roman"/>
          <w:sz w:val="24"/>
          <w:szCs w:val="24"/>
        </w:rPr>
        <w:t>u</w:t>
      </w:r>
      <w:r w:rsidR="00B8278F">
        <w:rPr>
          <w:rFonts w:ascii="Times New Roman" w:hAnsi="Times New Roman" w:cs="Times New Roman"/>
          <w:sz w:val="24"/>
          <w:szCs w:val="24"/>
        </w:rPr>
        <w:t>ruan Tinggi, dengan adanya desentralisasi maka pegelolaan anggaran diserahkan pada perguruan tinggi masing-masing sesuai dengan tingkat kompetensinya, demikain pula halnya dengan penetapan tema dan skema penelitian, sebagian besar penelitian didesentralisasika</w:t>
      </w:r>
      <w:r>
        <w:rPr>
          <w:rFonts w:ascii="Times New Roman" w:hAnsi="Times New Roman" w:cs="Times New Roman"/>
          <w:sz w:val="24"/>
          <w:szCs w:val="24"/>
        </w:rPr>
        <w:t>n</w:t>
      </w:r>
      <w:r w:rsidR="00B8278F">
        <w:rPr>
          <w:rFonts w:ascii="Times New Roman" w:hAnsi="Times New Roman" w:cs="Times New Roman"/>
          <w:sz w:val="24"/>
          <w:szCs w:val="24"/>
        </w:rPr>
        <w:t xml:space="preserve"> untuk memberikan ciri yang lebih kuat bagi perguruan tinggi. </w:t>
      </w:r>
    </w:p>
    <w:p w:rsidR="00FE7F50" w:rsidRPr="00B8278F" w:rsidRDefault="00B8278F" w:rsidP="0056262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K</w:t>
      </w:r>
      <w:r w:rsidR="0056262C">
        <w:rPr>
          <w:rFonts w:ascii="Times New Roman" w:hAnsi="Times New Roman" w:cs="Times New Roman"/>
          <w:sz w:val="24"/>
          <w:szCs w:val="24"/>
        </w:rPr>
        <w:t xml:space="preserve">onesekuensi dari desentralisasi adalah </w:t>
      </w:r>
      <w:r>
        <w:rPr>
          <w:rFonts w:ascii="Times New Roman" w:hAnsi="Times New Roman" w:cs="Times New Roman"/>
          <w:sz w:val="24"/>
          <w:szCs w:val="24"/>
        </w:rPr>
        <w:t xml:space="preserve">Ditjen Dikti harus mampu menjalankan peran sebagai regulator guna memberikan perlindungan bagi masyarakat dan kepentingan bangsa </w:t>
      </w:r>
      <w:r w:rsidR="0056262C">
        <w:rPr>
          <w:rFonts w:ascii="Times New Roman" w:hAnsi="Times New Roman" w:cs="Times New Roman"/>
          <w:sz w:val="24"/>
          <w:szCs w:val="24"/>
        </w:rPr>
        <w:t>m</w:t>
      </w:r>
      <w:r>
        <w:rPr>
          <w:rFonts w:ascii="Times New Roman" w:hAnsi="Times New Roman" w:cs="Times New Roman"/>
          <w:sz w:val="24"/>
          <w:szCs w:val="24"/>
        </w:rPr>
        <w:t>el</w:t>
      </w:r>
      <w:r w:rsidR="0056262C">
        <w:rPr>
          <w:rFonts w:ascii="Times New Roman" w:hAnsi="Times New Roman" w:cs="Times New Roman"/>
          <w:sz w:val="24"/>
          <w:szCs w:val="24"/>
        </w:rPr>
        <w:t>alui tindakan-tindakan korektif dan melalui kegiatan Monev ini dapat dijadikan bahan informasi`tentang rencana tindak lanjut yang akan dilaksanakan oleh perguruan tinggi.</w:t>
      </w:r>
    </w:p>
    <w:p w:rsidR="0093413E" w:rsidRDefault="0093413E" w:rsidP="00552675">
      <w:pPr>
        <w:tabs>
          <w:tab w:val="right" w:leader="dot" w:pos="7088"/>
          <w:tab w:val="left" w:pos="7655"/>
        </w:tabs>
        <w:spacing w:after="0" w:line="360" w:lineRule="auto"/>
        <w:jc w:val="both"/>
        <w:rPr>
          <w:rFonts w:ascii="Times New Roman" w:hAnsi="Times New Roman" w:cs="Times New Roman"/>
          <w:sz w:val="24"/>
          <w:szCs w:val="24"/>
        </w:rPr>
      </w:pPr>
    </w:p>
    <w:p w:rsidR="00552675" w:rsidRDefault="0093413E"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BA68F1">
        <w:rPr>
          <w:rFonts w:ascii="Times New Roman" w:hAnsi="Times New Roman" w:cs="Times New Roman"/>
          <w:b/>
          <w:sz w:val="24"/>
          <w:szCs w:val="24"/>
        </w:rPr>
        <w:t>Tujuan</w:t>
      </w:r>
    </w:p>
    <w:p w:rsidR="00C07AC6" w:rsidRPr="00552675" w:rsidRDefault="00AF78D1" w:rsidP="00552675">
      <w:pPr>
        <w:spacing w:after="0" w:line="360" w:lineRule="auto"/>
        <w:ind w:firstLine="567"/>
        <w:jc w:val="both"/>
        <w:rPr>
          <w:rFonts w:ascii="Times New Roman" w:hAnsi="Times New Roman" w:cs="Times New Roman"/>
          <w:b/>
          <w:sz w:val="24"/>
          <w:szCs w:val="24"/>
        </w:rPr>
      </w:pPr>
      <w:r w:rsidRPr="00552675">
        <w:rPr>
          <w:rFonts w:ascii="Times New Roman" w:hAnsi="Times New Roman" w:cs="Times New Roman"/>
          <w:sz w:val="24"/>
          <w:szCs w:val="24"/>
        </w:rPr>
        <w:t xml:space="preserve">Tujuan kegiatan Monitoring dan Evaluasi (Monev) </w:t>
      </w:r>
      <w:r w:rsidR="00B8278F">
        <w:rPr>
          <w:rFonts w:ascii="Times New Roman" w:hAnsi="Times New Roman" w:cs="Times New Roman"/>
          <w:sz w:val="24"/>
          <w:szCs w:val="24"/>
        </w:rPr>
        <w:t>Kelembagaan</w:t>
      </w:r>
      <w:r w:rsidRPr="00552675">
        <w:rPr>
          <w:rFonts w:ascii="Times New Roman" w:hAnsi="Times New Roman" w:cs="Times New Roman"/>
          <w:sz w:val="24"/>
          <w:szCs w:val="24"/>
        </w:rPr>
        <w:t xml:space="preserve"> di Lembaga Penelitian adalah:</w:t>
      </w:r>
    </w:p>
    <w:p w:rsidR="00AF78D1" w:rsidRDefault="00AF78D1" w:rsidP="00552675">
      <w:pPr>
        <w:pStyle w:val="ListParagraph"/>
        <w:numPr>
          <w:ilvl w:val="0"/>
          <w:numId w:val="17"/>
        </w:numPr>
        <w:tabs>
          <w:tab w:val="right" w:leader="dot" w:pos="7088"/>
          <w:tab w:val="left" w:pos="7655"/>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meningkatkan </w:t>
      </w:r>
      <w:r w:rsidR="00B8278F">
        <w:rPr>
          <w:rFonts w:ascii="Times New Roman" w:hAnsi="Times New Roman" w:cs="Times New Roman"/>
          <w:sz w:val="24"/>
          <w:szCs w:val="24"/>
        </w:rPr>
        <w:t xml:space="preserve">kinerja lembaga </w:t>
      </w:r>
      <w:r>
        <w:rPr>
          <w:rFonts w:ascii="Times New Roman" w:hAnsi="Times New Roman" w:cs="Times New Roman"/>
          <w:sz w:val="24"/>
          <w:szCs w:val="24"/>
        </w:rPr>
        <w:t xml:space="preserve">penelitian </w:t>
      </w:r>
      <w:r w:rsidR="00936C24">
        <w:rPr>
          <w:rFonts w:ascii="Times New Roman" w:hAnsi="Times New Roman" w:cs="Times New Roman"/>
          <w:sz w:val="24"/>
          <w:szCs w:val="24"/>
        </w:rPr>
        <w:t xml:space="preserve">yang sesuai dengan </w:t>
      </w:r>
      <w:r w:rsidR="0056262C">
        <w:rPr>
          <w:rFonts w:ascii="Times New Roman" w:hAnsi="Times New Roman" w:cs="Times New Roman"/>
          <w:sz w:val="24"/>
          <w:szCs w:val="24"/>
        </w:rPr>
        <w:t>program desentralisasi</w:t>
      </w:r>
      <w:r w:rsidR="00936C24">
        <w:rPr>
          <w:rFonts w:ascii="Times New Roman" w:hAnsi="Times New Roman" w:cs="Times New Roman"/>
          <w:sz w:val="24"/>
          <w:szCs w:val="24"/>
        </w:rPr>
        <w:t>.</w:t>
      </w:r>
    </w:p>
    <w:p w:rsidR="00AF78D1" w:rsidRPr="00AF78D1" w:rsidRDefault="00AF78D1" w:rsidP="00552675">
      <w:pPr>
        <w:pStyle w:val="ListParagraph"/>
        <w:numPr>
          <w:ilvl w:val="0"/>
          <w:numId w:val="17"/>
        </w:numPr>
        <w:tabs>
          <w:tab w:val="right" w:leader="dot" w:pos="7088"/>
          <w:tab w:val="left" w:pos="7655"/>
        </w:tabs>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meningkatkan capaian luaran penelitian terutama publikasi ilmiah berdasarkan hasil penelitian</w:t>
      </w:r>
      <w:r w:rsidR="00B8278F">
        <w:rPr>
          <w:rFonts w:ascii="Times New Roman" w:hAnsi="Times New Roman" w:cs="Times New Roman"/>
          <w:sz w:val="24"/>
          <w:szCs w:val="24"/>
        </w:rPr>
        <w:t xml:space="preserve"> sebagai indikator penting dari kinerja penelitian</w:t>
      </w:r>
      <w:r>
        <w:rPr>
          <w:rFonts w:ascii="Times New Roman" w:hAnsi="Times New Roman" w:cs="Times New Roman"/>
          <w:sz w:val="24"/>
          <w:szCs w:val="24"/>
        </w:rPr>
        <w:t>.</w:t>
      </w:r>
    </w:p>
    <w:p w:rsidR="0093413E" w:rsidRDefault="0093413E" w:rsidP="00552675">
      <w:pPr>
        <w:pStyle w:val="ListParagraph"/>
        <w:tabs>
          <w:tab w:val="right" w:leader="dot" w:pos="7088"/>
          <w:tab w:val="left" w:pos="7655"/>
        </w:tabs>
        <w:spacing w:after="0"/>
        <w:ind w:left="567"/>
        <w:jc w:val="both"/>
        <w:rPr>
          <w:rFonts w:ascii="Times New Roman" w:hAnsi="Times New Roman" w:cs="Times New Roman"/>
          <w:sz w:val="24"/>
          <w:szCs w:val="24"/>
        </w:rPr>
      </w:pPr>
    </w:p>
    <w:p w:rsidR="00552675" w:rsidRDefault="0093413E"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BA68F1">
        <w:rPr>
          <w:rFonts w:ascii="Times New Roman" w:hAnsi="Times New Roman" w:cs="Times New Roman"/>
          <w:b/>
          <w:sz w:val="24"/>
          <w:szCs w:val="24"/>
        </w:rPr>
        <w:t>Sasaran</w:t>
      </w:r>
    </w:p>
    <w:p w:rsidR="001A61BC" w:rsidRPr="00552675" w:rsidRDefault="001A61BC" w:rsidP="00552675">
      <w:pPr>
        <w:spacing w:after="0" w:line="360" w:lineRule="auto"/>
        <w:ind w:firstLine="567"/>
        <w:jc w:val="both"/>
        <w:rPr>
          <w:rFonts w:ascii="Times New Roman" w:hAnsi="Times New Roman" w:cs="Times New Roman"/>
          <w:b/>
          <w:sz w:val="24"/>
          <w:szCs w:val="24"/>
        </w:rPr>
      </w:pPr>
      <w:r w:rsidRPr="00552675">
        <w:rPr>
          <w:rFonts w:ascii="Times New Roman" w:hAnsi="Times New Roman" w:cs="Times New Roman"/>
          <w:sz w:val="24"/>
          <w:szCs w:val="24"/>
        </w:rPr>
        <w:t>Sasaran monev internal Lembaga Peenelitian Universitas Pasundan adalah dosen yang mendapatkan skema dana hibah penelitian sebagai berikut:</w:t>
      </w:r>
    </w:p>
    <w:p w:rsidR="0093413E" w:rsidRDefault="001350B0"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 xml:space="preserve">Sumber Daya Penelitian </w:t>
      </w:r>
    </w:p>
    <w:p w:rsidR="001350B0" w:rsidRDefault="001350B0"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Manajemen Penelitian</w:t>
      </w:r>
    </w:p>
    <w:p w:rsidR="001350B0" w:rsidRDefault="001350B0"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sz w:val="24"/>
          <w:szCs w:val="24"/>
        </w:rPr>
      </w:pPr>
      <w:r>
        <w:rPr>
          <w:rFonts w:ascii="Times New Roman" w:hAnsi="Times New Roman" w:cs="Times New Roman"/>
          <w:sz w:val="24"/>
          <w:szCs w:val="24"/>
        </w:rPr>
        <w:t>Luaran Penelitian</w:t>
      </w:r>
    </w:p>
    <w:p w:rsidR="00C07AC6" w:rsidRDefault="001350B0" w:rsidP="00552675">
      <w:pPr>
        <w:pStyle w:val="ListParagraph"/>
        <w:numPr>
          <w:ilvl w:val="0"/>
          <w:numId w:val="16"/>
        </w:numPr>
        <w:tabs>
          <w:tab w:val="right" w:leader="dot" w:pos="7088"/>
          <w:tab w:val="left" w:pos="7655"/>
        </w:tabs>
        <w:spacing w:after="0" w:line="360" w:lineRule="auto"/>
        <w:ind w:left="567" w:hanging="501"/>
        <w:jc w:val="both"/>
        <w:rPr>
          <w:rFonts w:ascii="Times New Roman" w:hAnsi="Times New Roman" w:cs="Times New Roman"/>
          <w:i/>
          <w:sz w:val="24"/>
          <w:szCs w:val="24"/>
        </w:rPr>
      </w:pPr>
      <w:r w:rsidRPr="001350B0">
        <w:rPr>
          <w:rFonts w:ascii="Times New Roman" w:hAnsi="Times New Roman" w:cs="Times New Roman"/>
          <w:i/>
          <w:sz w:val="24"/>
          <w:szCs w:val="24"/>
        </w:rPr>
        <w:t>Revenue Generating</w:t>
      </w:r>
    </w:p>
    <w:p w:rsidR="001350B0" w:rsidRPr="001350B0" w:rsidRDefault="001350B0" w:rsidP="001350B0">
      <w:pPr>
        <w:pStyle w:val="ListParagraph"/>
        <w:tabs>
          <w:tab w:val="right" w:leader="dot" w:pos="7088"/>
          <w:tab w:val="left" w:pos="7655"/>
        </w:tabs>
        <w:spacing w:after="0" w:line="360" w:lineRule="auto"/>
        <w:ind w:left="567"/>
        <w:jc w:val="both"/>
        <w:rPr>
          <w:rFonts w:ascii="Times New Roman" w:hAnsi="Times New Roman" w:cs="Times New Roman"/>
          <w:i/>
          <w:sz w:val="24"/>
          <w:szCs w:val="24"/>
        </w:rPr>
      </w:pPr>
    </w:p>
    <w:p w:rsidR="0093413E" w:rsidRPr="005B5D4D" w:rsidRDefault="007F2FAB" w:rsidP="00552675">
      <w:pPr>
        <w:pStyle w:val="ListParagraph"/>
        <w:numPr>
          <w:ilvl w:val="0"/>
          <w:numId w:val="6"/>
        </w:numPr>
        <w:tabs>
          <w:tab w:val="right" w:leader="dot" w:pos="7088"/>
          <w:tab w:val="left" w:pos="7655"/>
        </w:tabs>
        <w:spacing w:after="0" w:line="360" w:lineRule="auto"/>
        <w:ind w:left="567" w:hanging="567"/>
        <w:jc w:val="both"/>
        <w:rPr>
          <w:rFonts w:ascii="Times New Roman" w:hAnsi="Times New Roman" w:cs="Times New Roman"/>
          <w:b/>
          <w:sz w:val="24"/>
          <w:szCs w:val="24"/>
        </w:rPr>
      </w:pPr>
      <w:r w:rsidRPr="005B5D4D">
        <w:rPr>
          <w:rFonts w:ascii="Times New Roman" w:hAnsi="Times New Roman" w:cs="Times New Roman"/>
          <w:b/>
          <w:sz w:val="24"/>
          <w:szCs w:val="24"/>
        </w:rPr>
        <w:t>Pelaksanaan Monev</w:t>
      </w:r>
    </w:p>
    <w:p w:rsidR="001A61BC" w:rsidRDefault="001A61BC" w:rsidP="005526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Monev </w:t>
      </w:r>
      <w:r w:rsidR="00B8278F">
        <w:rPr>
          <w:rFonts w:ascii="Times New Roman" w:hAnsi="Times New Roman" w:cs="Times New Roman"/>
          <w:sz w:val="24"/>
          <w:szCs w:val="24"/>
        </w:rPr>
        <w:t>kelembagaan</w:t>
      </w:r>
      <w:r>
        <w:rPr>
          <w:rFonts w:ascii="Times New Roman" w:hAnsi="Times New Roman" w:cs="Times New Roman"/>
          <w:sz w:val="24"/>
          <w:szCs w:val="24"/>
        </w:rPr>
        <w:t xml:space="preserve"> bagi </w:t>
      </w:r>
      <w:r w:rsidR="00B8278F">
        <w:rPr>
          <w:rFonts w:ascii="Times New Roman" w:hAnsi="Times New Roman" w:cs="Times New Roman"/>
          <w:sz w:val="24"/>
          <w:szCs w:val="24"/>
        </w:rPr>
        <w:t>lembaga penelitian</w:t>
      </w:r>
      <w:r>
        <w:rPr>
          <w:rFonts w:ascii="Times New Roman" w:hAnsi="Times New Roman" w:cs="Times New Roman"/>
          <w:sz w:val="24"/>
          <w:szCs w:val="24"/>
        </w:rPr>
        <w:t xml:space="preserve"> </w:t>
      </w:r>
      <w:r w:rsidR="00B8278F">
        <w:rPr>
          <w:rFonts w:ascii="Times New Roman" w:hAnsi="Times New Roman" w:cs="Times New Roman"/>
          <w:sz w:val="24"/>
          <w:szCs w:val="24"/>
        </w:rPr>
        <w:t xml:space="preserve">Universitas Pasundan telah </w:t>
      </w:r>
      <w:r>
        <w:rPr>
          <w:rFonts w:ascii="Times New Roman" w:hAnsi="Times New Roman" w:cs="Times New Roman"/>
          <w:sz w:val="24"/>
          <w:szCs w:val="24"/>
        </w:rPr>
        <w:t>dilaksanakan pada:</w:t>
      </w:r>
    </w:p>
    <w:p w:rsidR="001A61BC" w:rsidRDefault="001350B0" w:rsidP="008F67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Hari/</w:t>
      </w:r>
      <w:r w:rsidR="001A61BC">
        <w:rPr>
          <w:rFonts w:ascii="Times New Roman" w:hAnsi="Times New Roman" w:cs="Times New Roman"/>
          <w:sz w:val="24"/>
          <w:szCs w:val="24"/>
        </w:rPr>
        <w:t>Tanggal</w:t>
      </w:r>
      <w:r w:rsidR="008F675B">
        <w:rPr>
          <w:rFonts w:ascii="Times New Roman" w:hAnsi="Times New Roman" w:cs="Times New Roman"/>
          <w:sz w:val="24"/>
          <w:szCs w:val="24"/>
        </w:rPr>
        <w:tab/>
        <w:t xml:space="preserve">: </w:t>
      </w:r>
      <w:r>
        <w:rPr>
          <w:rFonts w:ascii="Times New Roman" w:hAnsi="Times New Roman" w:cs="Times New Roman"/>
          <w:sz w:val="24"/>
          <w:szCs w:val="24"/>
        </w:rPr>
        <w:t xml:space="preserve">Kamis, </w:t>
      </w:r>
      <w:r w:rsidR="00B8278F">
        <w:rPr>
          <w:rFonts w:ascii="Times New Roman" w:hAnsi="Times New Roman" w:cs="Times New Roman"/>
          <w:sz w:val="24"/>
          <w:szCs w:val="24"/>
        </w:rPr>
        <w:t>9 November</w:t>
      </w:r>
      <w:r w:rsidR="008F675B">
        <w:rPr>
          <w:rFonts w:ascii="Times New Roman" w:hAnsi="Times New Roman" w:cs="Times New Roman"/>
          <w:sz w:val="24"/>
          <w:szCs w:val="24"/>
        </w:rPr>
        <w:t xml:space="preserve"> 2017</w:t>
      </w:r>
    </w:p>
    <w:p w:rsidR="001A61BC" w:rsidRDefault="001A61BC" w:rsidP="008F67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w:t>
      </w:r>
      <w:r w:rsidR="008F675B">
        <w:rPr>
          <w:rFonts w:ascii="Times New Roman" w:hAnsi="Times New Roman" w:cs="Times New Roman"/>
          <w:sz w:val="24"/>
          <w:szCs w:val="24"/>
        </w:rPr>
        <w:tab/>
        <w:t xml:space="preserve">: </w:t>
      </w:r>
      <w:r w:rsidR="0056262C">
        <w:rPr>
          <w:rFonts w:ascii="Times New Roman" w:hAnsi="Times New Roman" w:cs="Times New Roman"/>
          <w:sz w:val="24"/>
          <w:szCs w:val="24"/>
        </w:rPr>
        <w:t>Ruang Rapat Rektorat lantai IV</w:t>
      </w:r>
    </w:p>
    <w:p w:rsidR="008F675B" w:rsidRDefault="008F675B" w:rsidP="008F67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Jl. Dr. Setiabudhi No. 193 Bandung</w:t>
      </w:r>
    </w:p>
    <w:p w:rsidR="00B8278F" w:rsidRDefault="001A61BC" w:rsidP="00B827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Penilai </w:t>
      </w:r>
      <w:r w:rsidR="00B8278F">
        <w:rPr>
          <w:rFonts w:ascii="Times New Roman" w:hAnsi="Times New Roman" w:cs="Times New Roman"/>
          <w:sz w:val="24"/>
          <w:szCs w:val="24"/>
        </w:rPr>
        <w:tab/>
        <w:t>: Prof. Dr. Ir. Suminar Achmadi</w:t>
      </w: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873302" w:rsidRDefault="00873302" w:rsidP="00552675">
      <w:pPr>
        <w:tabs>
          <w:tab w:val="right" w:leader="dot" w:pos="7088"/>
          <w:tab w:val="left" w:pos="7655"/>
        </w:tabs>
        <w:spacing w:after="0"/>
        <w:jc w:val="both"/>
        <w:rPr>
          <w:rFonts w:ascii="Times New Roman" w:hAnsi="Times New Roman" w:cs="Times New Roman"/>
          <w:sz w:val="24"/>
          <w:szCs w:val="24"/>
        </w:rPr>
      </w:pPr>
    </w:p>
    <w:p w:rsidR="00873302" w:rsidRDefault="00873302" w:rsidP="00552675">
      <w:pPr>
        <w:tabs>
          <w:tab w:val="right" w:leader="dot" w:pos="7088"/>
          <w:tab w:val="left" w:pos="7655"/>
        </w:tabs>
        <w:spacing w:after="0"/>
        <w:jc w:val="both"/>
        <w:rPr>
          <w:rFonts w:ascii="Times New Roman" w:hAnsi="Times New Roman" w:cs="Times New Roman"/>
          <w:sz w:val="24"/>
          <w:szCs w:val="24"/>
        </w:rPr>
      </w:pPr>
    </w:p>
    <w:p w:rsidR="00873302" w:rsidRDefault="00873302" w:rsidP="00552675">
      <w:pPr>
        <w:tabs>
          <w:tab w:val="right" w:leader="dot" w:pos="7088"/>
          <w:tab w:val="left" w:pos="7655"/>
        </w:tabs>
        <w:spacing w:after="0"/>
        <w:jc w:val="both"/>
        <w:rPr>
          <w:rFonts w:ascii="Times New Roman" w:hAnsi="Times New Roman" w:cs="Times New Roman"/>
          <w:sz w:val="24"/>
          <w:szCs w:val="24"/>
        </w:rPr>
      </w:pPr>
    </w:p>
    <w:p w:rsidR="00873302" w:rsidRDefault="00873302" w:rsidP="00552675">
      <w:pPr>
        <w:tabs>
          <w:tab w:val="right" w:leader="dot" w:pos="7088"/>
          <w:tab w:val="left" w:pos="7655"/>
        </w:tabs>
        <w:spacing w:after="0"/>
        <w:jc w:val="both"/>
        <w:rPr>
          <w:rFonts w:ascii="Times New Roman" w:hAnsi="Times New Roman" w:cs="Times New Roman"/>
          <w:sz w:val="24"/>
          <w:szCs w:val="24"/>
        </w:rPr>
      </w:pPr>
    </w:p>
    <w:p w:rsidR="00873302" w:rsidRPr="00B3150C" w:rsidRDefault="00873302" w:rsidP="00B3150C">
      <w:pPr>
        <w:pStyle w:val="ListParagraph"/>
        <w:numPr>
          <w:ilvl w:val="1"/>
          <w:numId w:val="31"/>
        </w:numPr>
        <w:spacing w:after="0" w:line="360" w:lineRule="auto"/>
        <w:ind w:left="567" w:hanging="567"/>
        <w:jc w:val="both"/>
        <w:rPr>
          <w:rFonts w:ascii="Times New Roman" w:hAnsi="Times New Roman" w:cs="Times New Roman"/>
          <w:b/>
          <w:sz w:val="24"/>
          <w:szCs w:val="24"/>
        </w:rPr>
      </w:pPr>
      <w:r w:rsidRPr="00B3150C">
        <w:rPr>
          <w:rFonts w:ascii="Times New Roman" w:hAnsi="Times New Roman" w:cs="Times New Roman"/>
          <w:b/>
          <w:sz w:val="24"/>
          <w:szCs w:val="24"/>
        </w:rPr>
        <w:lastRenderedPageBreak/>
        <w:t>Penerima Hibah Desentralisasi</w:t>
      </w:r>
    </w:p>
    <w:p w:rsidR="00CD4E23" w:rsidRDefault="006878AB" w:rsidP="0087330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Jumlah penerima hibah penelitian desentralisasi dan hibah penelitian kompetitif nasional dari DRPM sebanyak </w:t>
      </w:r>
      <w:r w:rsidR="001350B0">
        <w:rPr>
          <w:rFonts w:ascii="Times New Roman" w:hAnsi="Times New Roman" w:cs="Times New Roman"/>
          <w:sz w:val="24"/>
          <w:szCs w:val="24"/>
        </w:rPr>
        <w:t>48</w:t>
      </w:r>
      <w:r>
        <w:rPr>
          <w:rFonts w:ascii="Times New Roman" w:hAnsi="Times New Roman" w:cs="Times New Roman"/>
          <w:sz w:val="24"/>
          <w:szCs w:val="24"/>
        </w:rPr>
        <w:t xml:space="preserve"> dosen yang dijelaskan pada tabel </w:t>
      </w:r>
      <w:r w:rsidR="001350B0">
        <w:rPr>
          <w:rFonts w:ascii="Times New Roman" w:hAnsi="Times New Roman" w:cs="Times New Roman"/>
          <w:sz w:val="24"/>
          <w:szCs w:val="24"/>
        </w:rPr>
        <w:t xml:space="preserve">1. </w:t>
      </w:r>
      <w:r>
        <w:rPr>
          <w:rFonts w:ascii="Times New Roman" w:hAnsi="Times New Roman" w:cs="Times New Roman"/>
          <w:sz w:val="24"/>
          <w:szCs w:val="24"/>
        </w:rPr>
        <w:t>berikut ini:</w:t>
      </w:r>
    </w:p>
    <w:p w:rsidR="00CD4E23" w:rsidRDefault="00CD4E23" w:rsidP="00552675">
      <w:pPr>
        <w:tabs>
          <w:tab w:val="right" w:leader="dot" w:pos="7088"/>
          <w:tab w:val="left" w:pos="7655"/>
        </w:tabs>
        <w:spacing w:after="0"/>
        <w:jc w:val="both"/>
        <w:rPr>
          <w:rFonts w:ascii="Times New Roman" w:hAnsi="Times New Roman" w:cs="Times New Roman"/>
          <w:sz w:val="24"/>
          <w:szCs w:val="24"/>
        </w:rPr>
      </w:pPr>
    </w:p>
    <w:p w:rsidR="008F675B" w:rsidRDefault="001350B0" w:rsidP="001350B0">
      <w:pPr>
        <w:spacing w:after="0"/>
        <w:jc w:val="center"/>
        <w:rPr>
          <w:rFonts w:ascii="Times New Roman" w:hAnsi="Times New Roman" w:cs="Times New Roman"/>
          <w:b/>
        </w:rPr>
      </w:pPr>
      <w:r>
        <w:rPr>
          <w:rFonts w:ascii="Times New Roman" w:hAnsi="Times New Roman" w:cs="Times New Roman"/>
          <w:b/>
        </w:rPr>
        <w:t>Tabel 1</w:t>
      </w:r>
      <w:r w:rsidR="008F675B" w:rsidRPr="00552675">
        <w:rPr>
          <w:rFonts w:ascii="Times New Roman" w:hAnsi="Times New Roman" w:cs="Times New Roman"/>
          <w:b/>
        </w:rPr>
        <w:t xml:space="preserve">.  </w:t>
      </w:r>
      <w:r>
        <w:rPr>
          <w:rFonts w:ascii="Times New Roman" w:hAnsi="Times New Roman" w:cs="Times New Roman"/>
          <w:b/>
        </w:rPr>
        <w:t>Jumlah Dosen yang Menerima Hibah</w:t>
      </w:r>
      <w:r w:rsidR="008F675B" w:rsidRPr="00552675">
        <w:rPr>
          <w:rFonts w:ascii="Times New Roman" w:hAnsi="Times New Roman" w:cs="Times New Roman"/>
          <w:b/>
        </w:rPr>
        <w:t xml:space="preserve"> </w:t>
      </w:r>
      <w:r>
        <w:rPr>
          <w:rFonts w:ascii="Times New Roman" w:hAnsi="Times New Roman" w:cs="Times New Roman"/>
          <w:b/>
        </w:rPr>
        <w:t>Desentralisasi</w:t>
      </w:r>
    </w:p>
    <w:p w:rsidR="008F675B" w:rsidRDefault="008F675B" w:rsidP="00552675">
      <w:pPr>
        <w:tabs>
          <w:tab w:val="right" w:leader="dot" w:pos="7088"/>
          <w:tab w:val="left" w:pos="7655"/>
        </w:tabs>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2"/>
        <w:gridCol w:w="4536"/>
        <w:gridCol w:w="1269"/>
      </w:tblGrid>
      <w:tr w:rsidR="006878AB" w:rsidRPr="00E37659" w:rsidTr="006E20F6">
        <w:tc>
          <w:tcPr>
            <w:tcW w:w="2122" w:type="dxa"/>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b/>
                <w:sz w:val="20"/>
                <w:szCs w:val="20"/>
              </w:rPr>
            </w:pPr>
            <w:r w:rsidRPr="00E37659">
              <w:rPr>
                <w:rFonts w:ascii="Times New Roman" w:hAnsi="Times New Roman" w:cs="Times New Roman"/>
                <w:b/>
                <w:sz w:val="20"/>
                <w:szCs w:val="20"/>
              </w:rPr>
              <w:t>KATEGORI</w:t>
            </w:r>
          </w:p>
        </w:tc>
        <w:tc>
          <w:tcPr>
            <w:tcW w:w="4536" w:type="dxa"/>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b/>
                <w:sz w:val="20"/>
                <w:szCs w:val="20"/>
              </w:rPr>
            </w:pPr>
            <w:r w:rsidRPr="00E37659">
              <w:rPr>
                <w:rFonts w:ascii="Times New Roman" w:hAnsi="Times New Roman" w:cs="Times New Roman"/>
                <w:b/>
                <w:sz w:val="20"/>
                <w:szCs w:val="20"/>
              </w:rPr>
              <w:t>SKEMA</w:t>
            </w:r>
          </w:p>
        </w:tc>
        <w:tc>
          <w:tcPr>
            <w:tcW w:w="1269" w:type="dxa"/>
          </w:tcPr>
          <w:p w:rsidR="006878AB" w:rsidRPr="00E37659" w:rsidRDefault="006878AB" w:rsidP="00D776D5">
            <w:pPr>
              <w:pStyle w:val="ListParagraph"/>
              <w:tabs>
                <w:tab w:val="right" w:leader="dot" w:pos="7088"/>
                <w:tab w:val="left" w:pos="7655"/>
              </w:tabs>
              <w:ind w:left="0"/>
              <w:jc w:val="center"/>
              <w:rPr>
                <w:rFonts w:ascii="Times New Roman" w:hAnsi="Times New Roman" w:cs="Times New Roman"/>
                <w:b/>
                <w:sz w:val="20"/>
                <w:szCs w:val="20"/>
              </w:rPr>
            </w:pPr>
            <w:r w:rsidRPr="00E37659">
              <w:rPr>
                <w:rFonts w:ascii="Times New Roman" w:hAnsi="Times New Roman" w:cs="Times New Roman"/>
                <w:b/>
                <w:sz w:val="20"/>
                <w:szCs w:val="20"/>
              </w:rPr>
              <w:t>JUMLAH</w:t>
            </w:r>
          </w:p>
        </w:tc>
      </w:tr>
      <w:tr w:rsidR="006878AB" w:rsidRPr="00E37659" w:rsidTr="006E20F6">
        <w:tc>
          <w:tcPr>
            <w:tcW w:w="2122" w:type="dxa"/>
            <w:vMerge w:val="restart"/>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r>
              <w:rPr>
                <w:rFonts w:ascii="Times New Roman" w:hAnsi="Times New Roman" w:cs="Times New Roman"/>
                <w:sz w:val="20"/>
                <w:szCs w:val="20"/>
              </w:rPr>
              <w:t>Penelitian Dasar</w:t>
            </w:r>
          </w:p>
        </w:tc>
        <w:tc>
          <w:tcPr>
            <w:tcW w:w="4536" w:type="dxa"/>
            <w:tcBorders>
              <w:bottom w:val="single" w:sz="4" w:space="0" w:color="auto"/>
            </w:tcBorders>
          </w:tcPr>
          <w:p w:rsidR="006878AB" w:rsidRPr="006878AB" w:rsidRDefault="006878AB" w:rsidP="006878AB">
            <w:pPr>
              <w:pStyle w:val="ListParagraph"/>
              <w:numPr>
                <w:ilvl w:val="0"/>
                <w:numId w:val="22"/>
              </w:numPr>
              <w:tabs>
                <w:tab w:val="right" w:leader="dot" w:pos="7088"/>
                <w:tab w:val="left" w:pos="7655"/>
              </w:tabs>
              <w:ind w:left="322"/>
              <w:jc w:val="both"/>
              <w:rPr>
                <w:rFonts w:ascii="Times New Roman" w:hAnsi="Times New Roman" w:cs="Times New Roman"/>
                <w:sz w:val="20"/>
                <w:szCs w:val="20"/>
              </w:rPr>
            </w:pPr>
            <w:r w:rsidRPr="006878AB">
              <w:rPr>
                <w:rFonts w:ascii="Times New Roman" w:hAnsi="Times New Roman" w:cs="Times New Roman"/>
                <w:sz w:val="20"/>
                <w:szCs w:val="20"/>
              </w:rPr>
              <w:t>Penelitian Fundamental (PF)</w:t>
            </w:r>
          </w:p>
        </w:tc>
        <w:tc>
          <w:tcPr>
            <w:tcW w:w="1269" w:type="dxa"/>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3</w:t>
            </w:r>
          </w:p>
        </w:tc>
      </w:tr>
      <w:tr w:rsidR="006878AB" w:rsidRPr="00E37659" w:rsidTr="006E20F6">
        <w:tc>
          <w:tcPr>
            <w:tcW w:w="2122" w:type="dxa"/>
            <w:vMerge/>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bottom w:val="single" w:sz="4" w:space="0" w:color="auto"/>
            </w:tcBorders>
          </w:tcPr>
          <w:p w:rsidR="006878AB" w:rsidRPr="006878AB" w:rsidRDefault="006878AB" w:rsidP="006878AB">
            <w:pPr>
              <w:pStyle w:val="ListParagraph"/>
              <w:numPr>
                <w:ilvl w:val="0"/>
                <w:numId w:val="22"/>
              </w:numPr>
              <w:tabs>
                <w:tab w:val="right" w:leader="dot" w:pos="7088"/>
                <w:tab w:val="left" w:pos="7655"/>
              </w:tabs>
              <w:ind w:left="322"/>
              <w:jc w:val="both"/>
              <w:rPr>
                <w:rFonts w:ascii="Times New Roman" w:hAnsi="Times New Roman" w:cs="Times New Roman"/>
                <w:sz w:val="20"/>
                <w:szCs w:val="20"/>
              </w:rPr>
            </w:pPr>
            <w:r w:rsidRPr="006878AB">
              <w:rPr>
                <w:rFonts w:ascii="Times New Roman" w:hAnsi="Times New Roman" w:cs="Times New Roman"/>
                <w:sz w:val="20"/>
                <w:szCs w:val="20"/>
              </w:rPr>
              <w:t>Penelitian Kerja Sama Luar Negeri dan Publikasi Internasional (PKLN)</w:t>
            </w:r>
          </w:p>
        </w:tc>
        <w:tc>
          <w:tcPr>
            <w:tcW w:w="1269" w:type="dxa"/>
            <w:tcBorders>
              <w:bottom w:val="single" w:sz="4" w:space="0" w:color="auto"/>
            </w:tcBorders>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D776D5">
        <w:tc>
          <w:tcPr>
            <w:tcW w:w="2122" w:type="dxa"/>
            <w:vMerge/>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tcBorders>
          </w:tcPr>
          <w:p w:rsidR="006878AB" w:rsidRPr="006878AB" w:rsidRDefault="006878AB" w:rsidP="006878AB">
            <w:pPr>
              <w:pStyle w:val="ListParagraph"/>
              <w:numPr>
                <w:ilvl w:val="0"/>
                <w:numId w:val="22"/>
              </w:numPr>
              <w:tabs>
                <w:tab w:val="right" w:leader="dot" w:pos="7088"/>
                <w:tab w:val="left" w:pos="7655"/>
              </w:tabs>
              <w:ind w:left="322"/>
              <w:jc w:val="both"/>
              <w:rPr>
                <w:rFonts w:ascii="Times New Roman" w:hAnsi="Times New Roman" w:cs="Times New Roman"/>
                <w:sz w:val="20"/>
                <w:szCs w:val="20"/>
              </w:rPr>
            </w:pPr>
            <w:r w:rsidRPr="006878AB">
              <w:rPr>
                <w:rFonts w:ascii="Times New Roman" w:hAnsi="Times New Roman" w:cs="Times New Roman"/>
                <w:sz w:val="20"/>
                <w:szCs w:val="20"/>
              </w:rPr>
              <w:t>Penelitian Berbasis Kompetensi (PBK)</w:t>
            </w:r>
          </w:p>
        </w:tc>
        <w:tc>
          <w:tcPr>
            <w:tcW w:w="1269" w:type="dxa"/>
            <w:tcBorders>
              <w:top w:val="single" w:sz="4" w:space="0" w:color="auto"/>
              <w:bottom w:val="single" w:sz="4" w:space="0" w:color="auto"/>
            </w:tcBorders>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D776D5">
        <w:tc>
          <w:tcPr>
            <w:tcW w:w="2122" w:type="dxa"/>
            <w:vMerge w:val="restart"/>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r>
              <w:rPr>
                <w:rFonts w:ascii="Times New Roman" w:hAnsi="Times New Roman" w:cs="Times New Roman"/>
                <w:sz w:val="20"/>
                <w:szCs w:val="20"/>
              </w:rPr>
              <w:t>Penelitian Terapan</w:t>
            </w:r>
          </w:p>
        </w:tc>
        <w:tc>
          <w:tcPr>
            <w:tcW w:w="4536" w:type="dxa"/>
            <w:tcBorders>
              <w:bottom w:val="single" w:sz="4" w:space="0" w:color="auto"/>
            </w:tcBorders>
          </w:tcPr>
          <w:p w:rsidR="006878AB" w:rsidRPr="006878AB"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6878AB">
              <w:rPr>
                <w:rFonts w:ascii="Times New Roman" w:hAnsi="Times New Roman" w:cs="Times New Roman"/>
                <w:sz w:val="19"/>
                <w:szCs w:val="19"/>
              </w:rPr>
              <w:t>Penelitian Produk Terapan (PPT)</w:t>
            </w:r>
          </w:p>
        </w:tc>
        <w:tc>
          <w:tcPr>
            <w:tcW w:w="1269" w:type="dxa"/>
            <w:tcBorders>
              <w:top w:val="single" w:sz="4" w:space="0" w:color="auto"/>
              <w:bottom w:val="single" w:sz="4" w:space="0" w:color="auto"/>
            </w:tcBorders>
          </w:tcPr>
          <w:p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26</w:t>
            </w:r>
          </w:p>
        </w:tc>
      </w:tr>
      <w:tr w:rsidR="006878AB" w:rsidRPr="00E37659" w:rsidTr="00D776D5">
        <w:tc>
          <w:tcPr>
            <w:tcW w:w="2122" w:type="dxa"/>
            <w:vMerge/>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bottom w:val="single" w:sz="4" w:space="0" w:color="auto"/>
            </w:tcBorders>
          </w:tcPr>
          <w:p w:rsidR="006878AB" w:rsidRPr="006878AB"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6878AB">
              <w:rPr>
                <w:rFonts w:ascii="Times New Roman" w:hAnsi="Times New Roman" w:cs="Times New Roman"/>
                <w:sz w:val="19"/>
                <w:szCs w:val="19"/>
              </w:rPr>
              <w:t>Penelitian Strategis Nasiona (STRANAS)</w:t>
            </w:r>
          </w:p>
        </w:tc>
        <w:tc>
          <w:tcPr>
            <w:tcW w:w="1269" w:type="dxa"/>
            <w:tcBorders>
              <w:top w:val="single" w:sz="4" w:space="0" w:color="auto"/>
            </w:tcBorders>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D776D5">
        <w:tc>
          <w:tcPr>
            <w:tcW w:w="2122" w:type="dxa"/>
            <w:vMerge/>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tcBorders>
          </w:tcPr>
          <w:p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Sosial,</w:t>
            </w:r>
            <w:r>
              <w:rPr>
                <w:rFonts w:ascii="Times New Roman" w:hAnsi="Times New Roman" w:cs="Times New Roman"/>
                <w:sz w:val="19"/>
                <w:szCs w:val="19"/>
              </w:rPr>
              <w:t xml:space="preserve"> </w:t>
            </w:r>
            <w:r w:rsidRPr="00E37659">
              <w:rPr>
                <w:rFonts w:ascii="Times New Roman" w:hAnsi="Times New Roman" w:cs="Times New Roman"/>
                <w:sz w:val="19"/>
                <w:szCs w:val="19"/>
              </w:rPr>
              <w:t>Humaniora, dan Pendidikan (PSHP)</w:t>
            </w:r>
          </w:p>
        </w:tc>
        <w:tc>
          <w:tcPr>
            <w:tcW w:w="1269" w:type="dxa"/>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6E20F6">
        <w:tc>
          <w:tcPr>
            <w:tcW w:w="2122" w:type="dxa"/>
            <w:vMerge/>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Penciptaan dan</w:t>
            </w:r>
            <w:r>
              <w:rPr>
                <w:rFonts w:ascii="Times New Roman" w:hAnsi="Times New Roman" w:cs="Times New Roman"/>
                <w:sz w:val="19"/>
                <w:szCs w:val="19"/>
              </w:rPr>
              <w:t xml:space="preserve"> </w:t>
            </w:r>
            <w:r w:rsidRPr="00E37659">
              <w:rPr>
                <w:rFonts w:ascii="Times New Roman" w:hAnsi="Times New Roman" w:cs="Times New Roman"/>
                <w:sz w:val="19"/>
                <w:szCs w:val="19"/>
              </w:rPr>
              <w:t>Penyajian Seni (P3S)</w:t>
            </w:r>
          </w:p>
        </w:tc>
        <w:tc>
          <w:tcPr>
            <w:tcW w:w="1269" w:type="dxa"/>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6E20F6">
        <w:tc>
          <w:tcPr>
            <w:tcW w:w="2122" w:type="dxa"/>
            <w:vMerge/>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Masterplan</w:t>
            </w:r>
            <w:r>
              <w:rPr>
                <w:rFonts w:ascii="Times New Roman" w:hAnsi="Times New Roman" w:cs="Times New Roman"/>
                <w:sz w:val="19"/>
                <w:szCs w:val="19"/>
              </w:rPr>
              <w:t xml:space="preserve"> </w:t>
            </w:r>
            <w:r w:rsidRPr="00E37659">
              <w:rPr>
                <w:rFonts w:ascii="Times New Roman" w:hAnsi="Times New Roman" w:cs="Times New Roman"/>
                <w:sz w:val="19"/>
                <w:szCs w:val="19"/>
              </w:rPr>
              <w:t>Percepatan dan Perluasan</w:t>
            </w:r>
            <w:r>
              <w:rPr>
                <w:rFonts w:ascii="Times New Roman" w:hAnsi="Times New Roman" w:cs="Times New Roman"/>
                <w:sz w:val="19"/>
                <w:szCs w:val="19"/>
              </w:rPr>
              <w:t xml:space="preserve"> </w:t>
            </w:r>
            <w:r w:rsidRPr="00E37659">
              <w:rPr>
                <w:rFonts w:ascii="Times New Roman" w:hAnsi="Times New Roman" w:cs="Times New Roman"/>
                <w:sz w:val="19"/>
                <w:szCs w:val="19"/>
              </w:rPr>
              <w:t>Pembangunan Ekonomi</w:t>
            </w:r>
            <w:r>
              <w:rPr>
                <w:rFonts w:ascii="Times New Roman" w:hAnsi="Times New Roman" w:cs="Times New Roman"/>
                <w:sz w:val="19"/>
                <w:szCs w:val="19"/>
              </w:rPr>
              <w:t xml:space="preserve"> </w:t>
            </w:r>
            <w:r w:rsidRPr="00E37659">
              <w:rPr>
                <w:rFonts w:ascii="Times New Roman" w:hAnsi="Times New Roman" w:cs="Times New Roman"/>
                <w:sz w:val="19"/>
                <w:szCs w:val="19"/>
              </w:rPr>
              <w:t>Indonesia (MP3EI)</w:t>
            </w:r>
          </w:p>
        </w:tc>
        <w:tc>
          <w:tcPr>
            <w:tcW w:w="1269" w:type="dxa"/>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6E20F6">
        <w:tc>
          <w:tcPr>
            <w:tcW w:w="2122" w:type="dxa"/>
            <w:vMerge/>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Unggulan</w:t>
            </w:r>
            <w:r>
              <w:rPr>
                <w:rFonts w:ascii="Times New Roman" w:hAnsi="Times New Roman" w:cs="Times New Roman"/>
                <w:sz w:val="19"/>
                <w:szCs w:val="19"/>
              </w:rPr>
              <w:t xml:space="preserve"> </w:t>
            </w:r>
            <w:r w:rsidRPr="00E37659">
              <w:rPr>
                <w:rFonts w:ascii="Times New Roman" w:hAnsi="Times New Roman" w:cs="Times New Roman"/>
                <w:sz w:val="19"/>
                <w:szCs w:val="19"/>
              </w:rPr>
              <w:t>Perguruan Tinggi (PUPT)</w:t>
            </w:r>
          </w:p>
        </w:tc>
        <w:tc>
          <w:tcPr>
            <w:tcW w:w="1269" w:type="dxa"/>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3</w:t>
            </w:r>
          </w:p>
        </w:tc>
      </w:tr>
      <w:tr w:rsidR="006878AB" w:rsidRPr="00E37659" w:rsidTr="006E20F6">
        <w:tc>
          <w:tcPr>
            <w:tcW w:w="2122" w:type="dxa"/>
            <w:vMerge/>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Riset Andalan Perguruan</w:t>
            </w:r>
            <w:r>
              <w:rPr>
                <w:rFonts w:ascii="Times New Roman" w:hAnsi="Times New Roman" w:cs="Times New Roman"/>
                <w:sz w:val="19"/>
                <w:szCs w:val="19"/>
              </w:rPr>
              <w:t xml:space="preserve"> </w:t>
            </w:r>
            <w:r w:rsidRPr="00E37659">
              <w:rPr>
                <w:rFonts w:ascii="Times New Roman" w:hAnsi="Times New Roman" w:cs="Times New Roman"/>
                <w:sz w:val="19"/>
                <w:szCs w:val="19"/>
              </w:rPr>
              <w:t>Tinggi dan Industri</w:t>
            </w:r>
            <w:r>
              <w:rPr>
                <w:rFonts w:ascii="Times New Roman" w:hAnsi="Times New Roman" w:cs="Times New Roman"/>
                <w:sz w:val="19"/>
                <w:szCs w:val="19"/>
              </w:rPr>
              <w:t xml:space="preserve"> </w:t>
            </w:r>
            <w:r w:rsidRPr="00E37659">
              <w:rPr>
                <w:rFonts w:ascii="Times New Roman" w:hAnsi="Times New Roman" w:cs="Times New Roman"/>
                <w:sz w:val="19"/>
                <w:szCs w:val="19"/>
              </w:rPr>
              <w:t>(RAPID)</w:t>
            </w:r>
          </w:p>
        </w:tc>
        <w:tc>
          <w:tcPr>
            <w:tcW w:w="1269" w:type="dxa"/>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6E20F6">
        <w:tc>
          <w:tcPr>
            <w:tcW w:w="2122" w:type="dxa"/>
            <w:vMerge/>
            <w:tcBorders>
              <w:bottom w:val="single" w:sz="4" w:space="0" w:color="auto"/>
            </w:tcBorders>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bottom w:val="single" w:sz="4" w:space="0" w:color="auto"/>
            </w:tcBorders>
          </w:tcPr>
          <w:p w:rsidR="006878AB" w:rsidRPr="00E37659" w:rsidRDefault="006878AB" w:rsidP="006878AB">
            <w:pPr>
              <w:pStyle w:val="ListParagraph"/>
              <w:numPr>
                <w:ilvl w:val="0"/>
                <w:numId w:val="23"/>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Unggulan</w:t>
            </w:r>
            <w:r>
              <w:rPr>
                <w:rFonts w:ascii="Times New Roman" w:hAnsi="Times New Roman" w:cs="Times New Roman"/>
                <w:sz w:val="19"/>
                <w:szCs w:val="19"/>
              </w:rPr>
              <w:t xml:space="preserve"> </w:t>
            </w:r>
            <w:r w:rsidRPr="00E37659">
              <w:rPr>
                <w:rFonts w:ascii="Times New Roman" w:hAnsi="Times New Roman" w:cs="Times New Roman"/>
                <w:sz w:val="19"/>
                <w:szCs w:val="19"/>
              </w:rPr>
              <w:t>Strategis Nasional</w:t>
            </w:r>
            <w:r>
              <w:rPr>
                <w:rFonts w:ascii="Times New Roman" w:hAnsi="Times New Roman" w:cs="Times New Roman"/>
                <w:sz w:val="19"/>
                <w:szCs w:val="19"/>
              </w:rPr>
              <w:t xml:space="preserve"> </w:t>
            </w:r>
            <w:r w:rsidRPr="00E37659">
              <w:rPr>
                <w:rFonts w:ascii="Times New Roman" w:hAnsi="Times New Roman" w:cs="Times New Roman"/>
                <w:sz w:val="19"/>
                <w:szCs w:val="19"/>
              </w:rPr>
              <w:t>(PUSNAS)</w:t>
            </w:r>
          </w:p>
        </w:tc>
        <w:tc>
          <w:tcPr>
            <w:tcW w:w="1269" w:type="dxa"/>
            <w:tcBorders>
              <w:bottom w:val="single" w:sz="4" w:space="0" w:color="auto"/>
            </w:tcBorders>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6E20F6">
        <w:tc>
          <w:tcPr>
            <w:tcW w:w="2122" w:type="dxa"/>
            <w:vMerge w:val="restart"/>
            <w:tcBorders>
              <w:top w:val="single" w:sz="4" w:space="0" w:color="auto"/>
              <w:bottom w:val="single" w:sz="4" w:space="0" w:color="auto"/>
            </w:tcBorders>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r>
              <w:rPr>
                <w:rFonts w:ascii="Times New Roman" w:hAnsi="Times New Roman" w:cs="Times New Roman"/>
                <w:sz w:val="20"/>
                <w:szCs w:val="20"/>
              </w:rPr>
              <w:t>Penelitian Peningkatan Kapasitas</w:t>
            </w:r>
          </w:p>
        </w:tc>
        <w:tc>
          <w:tcPr>
            <w:tcW w:w="4536" w:type="dxa"/>
            <w:tcBorders>
              <w:top w:val="single" w:sz="4" w:space="0" w:color="auto"/>
              <w:bottom w:val="single" w:sz="4" w:space="0" w:color="auto"/>
            </w:tcBorders>
          </w:tcPr>
          <w:p w:rsidR="006878AB" w:rsidRPr="006878AB"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B3150C">
              <w:rPr>
                <w:rFonts w:ascii="Times New Roman" w:hAnsi="Times New Roman" w:cs="Times New Roman"/>
                <w:sz w:val="19"/>
                <w:szCs w:val="19"/>
              </w:rPr>
              <w:t>Penelitian Dosen Pemula (PDP)</w:t>
            </w:r>
          </w:p>
        </w:tc>
        <w:tc>
          <w:tcPr>
            <w:tcW w:w="1269" w:type="dxa"/>
            <w:tcBorders>
              <w:top w:val="single" w:sz="4" w:space="0" w:color="auto"/>
              <w:bottom w:val="single" w:sz="4" w:space="0" w:color="auto"/>
            </w:tcBorders>
          </w:tcPr>
          <w:p w:rsidR="006878AB"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12</w:t>
            </w:r>
          </w:p>
        </w:tc>
      </w:tr>
      <w:tr w:rsidR="006878AB" w:rsidRPr="00E37659" w:rsidTr="006E20F6">
        <w:tc>
          <w:tcPr>
            <w:tcW w:w="2122" w:type="dxa"/>
            <w:vMerge/>
            <w:tcBorders>
              <w:top w:val="single" w:sz="4" w:space="0" w:color="auto"/>
              <w:bottom w:val="single" w:sz="4" w:space="0" w:color="auto"/>
            </w:tcBorders>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tcBorders>
          </w:tcPr>
          <w:p w:rsidR="006878AB" w:rsidRPr="006878AB"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6878AB">
              <w:rPr>
                <w:rFonts w:ascii="Times New Roman" w:hAnsi="Times New Roman" w:cs="Times New Roman"/>
                <w:sz w:val="19"/>
                <w:szCs w:val="19"/>
              </w:rPr>
              <w:t>Penelitian Kerja Sama antar Perguruan Tinggi (PEKERTI)</w:t>
            </w:r>
          </w:p>
        </w:tc>
        <w:tc>
          <w:tcPr>
            <w:tcW w:w="1269" w:type="dxa"/>
            <w:tcBorders>
              <w:top w:val="single" w:sz="4" w:space="0" w:color="auto"/>
            </w:tcBorders>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1</w:t>
            </w:r>
          </w:p>
        </w:tc>
      </w:tr>
      <w:tr w:rsidR="006878AB" w:rsidRPr="00E37659" w:rsidTr="006E20F6">
        <w:tc>
          <w:tcPr>
            <w:tcW w:w="2122" w:type="dxa"/>
            <w:vMerge/>
            <w:tcBorders>
              <w:top w:val="single" w:sz="4" w:space="0" w:color="auto"/>
              <w:bottom w:val="single" w:sz="4" w:space="0" w:color="auto"/>
            </w:tcBorders>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rsidR="006878AB" w:rsidRPr="00E37659"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Tim</w:t>
            </w:r>
            <w:r>
              <w:rPr>
                <w:rFonts w:ascii="Times New Roman" w:hAnsi="Times New Roman" w:cs="Times New Roman"/>
                <w:sz w:val="19"/>
                <w:szCs w:val="19"/>
              </w:rPr>
              <w:t xml:space="preserve"> </w:t>
            </w:r>
            <w:r w:rsidRPr="00E37659">
              <w:rPr>
                <w:rFonts w:ascii="Times New Roman" w:hAnsi="Times New Roman" w:cs="Times New Roman"/>
                <w:sz w:val="19"/>
                <w:szCs w:val="19"/>
              </w:rPr>
              <w:t>Pascasarjana (PPS)</w:t>
            </w:r>
          </w:p>
        </w:tc>
        <w:tc>
          <w:tcPr>
            <w:tcW w:w="1269" w:type="dxa"/>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6E20F6">
        <w:tc>
          <w:tcPr>
            <w:tcW w:w="2122" w:type="dxa"/>
            <w:vMerge/>
            <w:tcBorders>
              <w:top w:val="single" w:sz="4" w:space="0" w:color="auto"/>
              <w:bottom w:val="single" w:sz="4" w:space="0" w:color="auto"/>
            </w:tcBorders>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Pr>
          <w:p w:rsidR="006878AB" w:rsidRPr="00E37659"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Desertasi</w:t>
            </w:r>
            <w:r>
              <w:rPr>
                <w:rFonts w:ascii="Times New Roman" w:hAnsi="Times New Roman" w:cs="Times New Roman"/>
                <w:sz w:val="19"/>
                <w:szCs w:val="19"/>
              </w:rPr>
              <w:t xml:space="preserve"> </w:t>
            </w:r>
            <w:r w:rsidRPr="00E37659">
              <w:rPr>
                <w:rFonts w:ascii="Times New Roman" w:hAnsi="Times New Roman" w:cs="Times New Roman"/>
                <w:sz w:val="19"/>
                <w:szCs w:val="19"/>
              </w:rPr>
              <w:t>Doktor (PDD)</w:t>
            </w:r>
          </w:p>
        </w:tc>
        <w:tc>
          <w:tcPr>
            <w:tcW w:w="1269" w:type="dxa"/>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3</w:t>
            </w:r>
          </w:p>
        </w:tc>
      </w:tr>
      <w:tr w:rsidR="006878AB" w:rsidRPr="00E37659" w:rsidTr="006E20F6">
        <w:tc>
          <w:tcPr>
            <w:tcW w:w="2122" w:type="dxa"/>
            <w:vMerge/>
            <w:tcBorders>
              <w:top w:val="single" w:sz="4" w:space="0" w:color="auto"/>
              <w:bottom w:val="single" w:sz="4" w:space="0" w:color="auto"/>
            </w:tcBorders>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bottom w:val="single" w:sz="4" w:space="0" w:color="auto"/>
            </w:tcBorders>
          </w:tcPr>
          <w:p w:rsidR="006878AB" w:rsidRPr="00E37659" w:rsidRDefault="006878AB" w:rsidP="006878AB">
            <w:pPr>
              <w:pStyle w:val="ListParagraph"/>
              <w:numPr>
                <w:ilvl w:val="0"/>
                <w:numId w:val="24"/>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Pendidikan</w:t>
            </w:r>
            <w:r>
              <w:rPr>
                <w:rFonts w:ascii="Times New Roman" w:hAnsi="Times New Roman" w:cs="Times New Roman"/>
                <w:sz w:val="19"/>
                <w:szCs w:val="19"/>
              </w:rPr>
              <w:t xml:space="preserve"> </w:t>
            </w:r>
            <w:r w:rsidRPr="00E37659">
              <w:rPr>
                <w:rFonts w:ascii="Times New Roman" w:hAnsi="Times New Roman" w:cs="Times New Roman"/>
                <w:sz w:val="19"/>
                <w:szCs w:val="19"/>
              </w:rPr>
              <w:t>Magister menuju Doktor</w:t>
            </w:r>
            <w:r>
              <w:rPr>
                <w:rFonts w:ascii="Times New Roman" w:hAnsi="Times New Roman" w:cs="Times New Roman"/>
                <w:sz w:val="19"/>
                <w:szCs w:val="19"/>
              </w:rPr>
              <w:t xml:space="preserve"> </w:t>
            </w:r>
            <w:r w:rsidRPr="00E37659">
              <w:rPr>
                <w:rFonts w:ascii="Times New Roman" w:hAnsi="Times New Roman" w:cs="Times New Roman"/>
                <w:sz w:val="19"/>
                <w:szCs w:val="19"/>
              </w:rPr>
              <w:t>untuk Sarjana Unggul</w:t>
            </w:r>
            <w:r>
              <w:rPr>
                <w:rFonts w:ascii="Times New Roman" w:hAnsi="Times New Roman" w:cs="Times New Roman"/>
                <w:sz w:val="19"/>
                <w:szCs w:val="19"/>
              </w:rPr>
              <w:t xml:space="preserve"> </w:t>
            </w:r>
            <w:r w:rsidRPr="00E37659">
              <w:rPr>
                <w:rFonts w:ascii="Times New Roman" w:hAnsi="Times New Roman" w:cs="Times New Roman"/>
                <w:sz w:val="19"/>
                <w:szCs w:val="19"/>
              </w:rPr>
              <w:t>(PMSDU)</w:t>
            </w:r>
          </w:p>
        </w:tc>
        <w:tc>
          <w:tcPr>
            <w:tcW w:w="1269" w:type="dxa"/>
            <w:tcBorders>
              <w:bottom w:val="single" w:sz="4" w:space="0" w:color="auto"/>
            </w:tcBorders>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6878AB" w:rsidRPr="00E37659" w:rsidTr="006E20F6">
        <w:tc>
          <w:tcPr>
            <w:tcW w:w="2122" w:type="dxa"/>
            <w:vMerge/>
            <w:tcBorders>
              <w:top w:val="single" w:sz="4" w:space="0" w:color="auto"/>
              <w:bottom w:val="single" w:sz="4" w:space="0" w:color="auto"/>
            </w:tcBorders>
          </w:tcPr>
          <w:p w:rsidR="006878AB" w:rsidRPr="00E37659" w:rsidRDefault="006878AB" w:rsidP="006E20F6">
            <w:pPr>
              <w:pStyle w:val="ListParagraph"/>
              <w:tabs>
                <w:tab w:val="right" w:leader="dot" w:pos="7088"/>
                <w:tab w:val="left" w:pos="7655"/>
              </w:tabs>
              <w:ind w:left="0"/>
              <w:jc w:val="both"/>
              <w:rPr>
                <w:rFonts w:ascii="Times New Roman" w:hAnsi="Times New Roman" w:cs="Times New Roman"/>
                <w:sz w:val="20"/>
                <w:szCs w:val="20"/>
              </w:rPr>
            </w:pPr>
          </w:p>
        </w:tc>
        <w:tc>
          <w:tcPr>
            <w:tcW w:w="4536" w:type="dxa"/>
            <w:tcBorders>
              <w:top w:val="single" w:sz="4" w:space="0" w:color="auto"/>
              <w:bottom w:val="single" w:sz="4" w:space="0" w:color="auto"/>
            </w:tcBorders>
          </w:tcPr>
          <w:p w:rsidR="006878AB" w:rsidRPr="00E37659" w:rsidRDefault="006878AB" w:rsidP="00E72EF5">
            <w:pPr>
              <w:pStyle w:val="ListParagraph"/>
              <w:numPr>
                <w:ilvl w:val="0"/>
                <w:numId w:val="24"/>
              </w:numPr>
              <w:autoSpaceDE w:val="0"/>
              <w:autoSpaceDN w:val="0"/>
              <w:adjustRightInd w:val="0"/>
              <w:ind w:left="322"/>
              <w:rPr>
                <w:rFonts w:ascii="Times New Roman" w:hAnsi="Times New Roman" w:cs="Times New Roman"/>
                <w:sz w:val="19"/>
                <w:szCs w:val="19"/>
              </w:rPr>
            </w:pPr>
            <w:r w:rsidRPr="00E37659">
              <w:rPr>
                <w:rFonts w:ascii="Times New Roman" w:hAnsi="Times New Roman" w:cs="Times New Roman"/>
                <w:sz w:val="19"/>
                <w:szCs w:val="19"/>
              </w:rPr>
              <w:t>Penelitian Pascad</w:t>
            </w:r>
            <w:r w:rsidR="00E72EF5">
              <w:rPr>
                <w:rFonts w:ascii="Times New Roman" w:hAnsi="Times New Roman" w:cs="Times New Roman"/>
                <w:sz w:val="19"/>
                <w:szCs w:val="19"/>
              </w:rPr>
              <w:t xml:space="preserve"> D</w:t>
            </w:r>
            <w:r w:rsidRPr="00E37659">
              <w:rPr>
                <w:rFonts w:ascii="Times New Roman" w:hAnsi="Times New Roman" w:cs="Times New Roman"/>
                <w:sz w:val="19"/>
                <w:szCs w:val="19"/>
              </w:rPr>
              <w:t>ktor</w:t>
            </w:r>
            <w:r>
              <w:rPr>
                <w:rFonts w:ascii="Times New Roman" w:hAnsi="Times New Roman" w:cs="Times New Roman"/>
                <w:sz w:val="19"/>
                <w:szCs w:val="19"/>
              </w:rPr>
              <w:t xml:space="preserve"> </w:t>
            </w:r>
            <w:r w:rsidRPr="00E37659">
              <w:rPr>
                <w:rFonts w:ascii="Times New Roman" w:hAnsi="Times New Roman" w:cs="Times New Roman"/>
                <w:sz w:val="19"/>
                <w:szCs w:val="19"/>
              </w:rPr>
              <w:t>(PPD)</w:t>
            </w:r>
          </w:p>
        </w:tc>
        <w:tc>
          <w:tcPr>
            <w:tcW w:w="1269" w:type="dxa"/>
            <w:tcBorders>
              <w:top w:val="single" w:sz="4" w:space="0" w:color="auto"/>
              <w:bottom w:val="single" w:sz="4" w:space="0" w:color="auto"/>
            </w:tcBorders>
          </w:tcPr>
          <w:p w:rsidR="006878AB" w:rsidRPr="00E37659" w:rsidRDefault="00CD4E23"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 xml:space="preserve">  </w:t>
            </w:r>
            <w:r w:rsidR="00D776D5">
              <w:rPr>
                <w:rFonts w:ascii="Times New Roman" w:hAnsi="Times New Roman" w:cs="Times New Roman"/>
                <w:sz w:val="20"/>
                <w:szCs w:val="20"/>
              </w:rPr>
              <w:t>0</w:t>
            </w:r>
          </w:p>
        </w:tc>
      </w:tr>
      <w:tr w:rsidR="00D776D5" w:rsidRPr="00E37659" w:rsidTr="006E20F6">
        <w:tc>
          <w:tcPr>
            <w:tcW w:w="6658" w:type="dxa"/>
            <w:gridSpan w:val="2"/>
            <w:tcBorders>
              <w:top w:val="single" w:sz="4" w:space="0" w:color="auto"/>
              <w:bottom w:val="single" w:sz="4" w:space="0" w:color="auto"/>
            </w:tcBorders>
          </w:tcPr>
          <w:p w:rsidR="00D776D5" w:rsidRPr="00D776D5" w:rsidRDefault="00D776D5" w:rsidP="00D776D5">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Total</w:t>
            </w:r>
          </w:p>
        </w:tc>
        <w:tc>
          <w:tcPr>
            <w:tcW w:w="1269" w:type="dxa"/>
            <w:tcBorders>
              <w:top w:val="single" w:sz="4" w:space="0" w:color="auto"/>
              <w:bottom w:val="single" w:sz="4" w:space="0" w:color="auto"/>
            </w:tcBorders>
          </w:tcPr>
          <w:p w:rsidR="00D776D5" w:rsidRPr="00E37659" w:rsidRDefault="00D776D5" w:rsidP="00D776D5">
            <w:pPr>
              <w:pStyle w:val="ListParagraph"/>
              <w:tabs>
                <w:tab w:val="right" w:leader="dot" w:pos="7088"/>
                <w:tab w:val="left" w:pos="7655"/>
              </w:tabs>
              <w:ind w:left="0"/>
              <w:jc w:val="center"/>
              <w:rPr>
                <w:rFonts w:ascii="Times New Roman" w:hAnsi="Times New Roman" w:cs="Times New Roman"/>
                <w:sz w:val="20"/>
                <w:szCs w:val="20"/>
              </w:rPr>
            </w:pPr>
            <w:r>
              <w:rPr>
                <w:rFonts w:ascii="Times New Roman" w:hAnsi="Times New Roman" w:cs="Times New Roman"/>
                <w:sz w:val="20"/>
                <w:szCs w:val="20"/>
              </w:rPr>
              <w:t>48</w:t>
            </w:r>
          </w:p>
        </w:tc>
      </w:tr>
    </w:tbl>
    <w:p w:rsidR="006878AB" w:rsidRPr="00552675" w:rsidRDefault="006878AB" w:rsidP="006878AB">
      <w:pPr>
        <w:tabs>
          <w:tab w:val="right" w:leader="dot" w:pos="7088"/>
          <w:tab w:val="left" w:pos="7655"/>
        </w:tabs>
        <w:spacing w:after="0"/>
        <w:jc w:val="both"/>
        <w:rPr>
          <w:rFonts w:ascii="Times New Roman" w:hAnsi="Times New Roman" w:cs="Times New Roman"/>
          <w:b/>
          <w:sz w:val="16"/>
          <w:szCs w:val="16"/>
        </w:rPr>
      </w:pPr>
      <w:r w:rsidRPr="00552675">
        <w:rPr>
          <w:rFonts w:ascii="Times New Roman" w:hAnsi="Times New Roman" w:cs="Times New Roman"/>
          <w:b/>
          <w:sz w:val="16"/>
          <w:szCs w:val="16"/>
        </w:rPr>
        <w:t xml:space="preserve">Sumber: </w:t>
      </w:r>
      <w:r w:rsidR="00E72EF5">
        <w:rPr>
          <w:rFonts w:ascii="Times New Roman" w:hAnsi="Times New Roman" w:cs="Times New Roman"/>
          <w:b/>
          <w:sz w:val="16"/>
          <w:szCs w:val="16"/>
        </w:rPr>
        <w:t xml:space="preserve">Lembaga Penelitian, </w:t>
      </w:r>
      <w:r w:rsidRPr="00552675">
        <w:rPr>
          <w:rFonts w:ascii="Times New Roman" w:hAnsi="Times New Roman" w:cs="Times New Roman"/>
          <w:b/>
          <w:sz w:val="16"/>
          <w:szCs w:val="16"/>
        </w:rPr>
        <w:t>2017</w:t>
      </w: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93413E" w:rsidRDefault="0093413E" w:rsidP="00552675">
      <w:pPr>
        <w:tabs>
          <w:tab w:val="right" w:leader="dot" w:pos="7088"/>
          <w:tab w:val="left" w:pos="7655"/>
        </w:tabs>
        <w:spacing w:after="0"/>
        <w:jc w:val="both"/>
        <w:rPr>
          <w:rFonts w:ascii="Times New Roman" w:hAnsi="Times New Roman" w:cs="Times New Roman"/>
          <w:sz w:val="24"/>
          <w:szCs w:val="24"/>
        </w:rPr>
      </w:pPr>
    </w:p>
    <w:p w:rsidR="00FA4186" w:rsidRDefault="00FA4186" w:rsidP="00552675">
      <w:pPr>
        <w:jc w:val="both"/>
        <w:rPr>
          <w:rFonts w:ascii="Times New Roman" w:hAnsi="Times New Roman" w:cs="Times New Roman"/>
          <w:sz w:val="24"/>
          <w:szCs w:val="24"/>
        </w:rPr>
        <w:sectPr w:rsidR="00FA4186" w:rsidSect="0093413E">
          <w:footerReference w:type="default" r:id="rId10"/>
          <w:pgSz w:w="11906" w:h="16838"/>
          <w:pgMar w:top="1701" w:right="1701" w:bottom="1701" w:left="2268" w:header="709" w:footer="709" w:gutter="0"/>
          <w:pgNumType w:start="1"/>
          <w:cols w:space="708"/>
          <w:docGrid w:linePitch="360"/>
        </w:sectPr>
      </w:pPr>
    </w:p>
    <w:p w:rsidR="0093413E" w:rsidRPr="005B5D4D" w:rsidRDefault="0093413E" w:rsidP="00B3150C">
      <w:pPr>
        <w:pStyle w:val="ListParagraph"/>
        <w:numPr>
          <w:ilvl w:val="0"/>
          <w:numId w:val="5"/>
        </w:numPr>
        <w:ind w:left="567" w:hanging="567"/>
        <w:jc w:val="both"/>
        <w:rPr>
          <w:rFonts w:ascii="Times New Roman" w:hAnsi="Times New Roman" w:cs="Times New Roman"/>
          <w:b/>
          <w:sz w:val="24"/>
          <w:szCs w:val="24"/>
        </w:rPr>
      </w:pPr>
      <w:r w:rsidRPr="005B5D4D">
        <w:rPr>
          <w:rFonts w:ascii="Times New Roman" w:hAnsi="Times New Roman" w:cs="Times New Roman"/>
          <w:b/>
          <w:sz w:val="24"/>
          <w:szCs w:val="24"/>
        </w:rPr>
        <w:lastRenderedPageBreak/>
        <w:t>Penerima Dana Hibah</w:t>
      </w:r>
    </w:p>
    <w:p w:rsidR="0093413E" w:rsidRDefault="0093413E" w:rsidP="00552675">
      <w:pPr>
        <w:pStyle w:val="ListParagraph"/>
        <w:ind w:left="567"/>
        <w:jc w:val="both"/>
        <w:rPr>
          <w:rFonts w:ascii="Times New Roman" w:hAnsi="Times New Roman" w:cs="Times New Roman"/>
          <w:sz w:val="24"/>
          <w:szCs w:val="24"/>
        </w:rPr>
      </w:pPr>
    </w:p>
    <w:tbl>
      <w:tblPr>
        <w:tblW w:w="14059" w:type="dxa"/>
        <w:tblInd w:w="60" w:type="dxa"/>
        <w:tblLook w:val="04A0" w:firstRow="1" w:lastRow="0" w:firstColumn="1" w:lastColumn="0" w:noHBand="0" w:noVBand="1"/>
      </w:tblPr>
      <w:tblGrid>
        <w:gridCol w:w="553"/>
        <w:gridCol w:w="1580"/>
        <w:gridCol w:w="981"/>
        <w:gridCol w:w="1558"/>
        <w:gridCol w:w="3539"/>
        <w:gridCol w:w="3319"/>
        <w:gridCol w:w="1735"/>
        <w:gridCol w:w="794"/>
      </w:tblGrid>
      <w:tr w:rsidR="0076073A" w:rsidRPr="002324B0" w:rsidTr="00E72EF5">
        <w:trPr>
          <w:gridAfter w:val="1"/>
          <w:wAfter w:w="794" w:type="dxa"/>
          <w:trHeight w:val="300"/>
        </w:trPr>
        <w:tc>
          <w:tcPr>
            <w:tcW w:w="13265" w:type="dxa"/>
            <w:gridSpan w:val="7"/>
            <w:tcBorders>
              <w:top w:val="nil"/>
              <w:left w:val="nil"/>
              <w:bottom w:val="nil"/>
              <w:right w:val="nil"/>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p>
        </w:tc>
      </w:tr>
      <w:tr w:rsidR="0076073A" w:rsidRPr="002324B0" w:rsidTr="00E72EF5">
        <w:trPr>
          <w:gridAfter w:val="1"/>
          <w:wAfter w:w="794" w:type="dxa"/>
          <w:trHeight w:val="300"/>
        </w:trPr>
        <w:tc>
          <w:tcPr>
            <w:tcW w:w="13265" w:type="dxa"/>
            <w:gridSpan w:val="7"/>
            <w:tcBorders>
              <w:top w:val="nil"/>
              <w:left w:val="nil"/>
              <w:bottom w:val="nil"/>
              <w:right w:val="nil"/>
            </w:tcBorders>
            <w:shd w:val="clear" w:color="000000" w:fill="FFFFFF"/>
            <w:hideMark/>
          </w:tcPr>
          <w:p w:rsidR="0076073A" w:rsidRPr="001350B0" w:rsidRDefault="001350B0" w:rsidP="00552675">
            <w:pPr>
              <w:spacing w:after="0" w:line="240" w:lineRule="auto"/>
              <w:jc w:val="center"/>
              <w:rPr>
                <w:rFonts w:ascii="Times New Roman" w:eastAsia="Times New Roman" w:hAnsi="Times New Roman" w:cs="Times New Roman"/>
                <w:b/>
                <w:bCs/>
                <w:lang w:eastAsia="id-ID"/>
              </w:rPr>
            </w:pPr>
            <w:r w:rsidRPr="001350B0">
              <w:rPr>
                <w:rFonts w:ascii="Times New Roman" w:eastAsia="Times New Roman" w:hAnsi="Times New Roman" w:cs="Times New Roman"/>
                <w:b/>
                <w:bCs/>
                <w:lang w:eastAsia="id-ID"/>
              </w:rPr>
              <w:t xml:space="preserve">Tabel 2. </w:t>
            </w:r>
            <w:r w:rsidR="0076073A" w:rsidRPr="001350B0">
              <w:rPr>
                <w:rFonts w:ascii="Times New Roman" w:eastAsia="Times New Roman" w:hAnsi="Times New Roman" w:cs="Times New Roman"/>
                <w:b/>
                <w:bCs/>
                <w:lang w:eastAsia="id-ID"/>
              </w:rPr>
              <w:t>Penelitian Yang Didanai Tahun Anggaran 2017</w:t>
            </w:r>
          </w:p>
        </w:tc>
      </w:tr>
      <w:tr w:rsidR="0076073A" w:rsidRPr="002324B0" w:rsidTr="00E72EF5">
        <w:trPr>
          <w:gridAfter w:val="1"/>
          <w:wAfter w:w="794" w:type="dxa"/>
          <w:trHeight w:val="300"/>
        </w:trPr>
        <w:tc>
          <w:tcPr>
            <w:tcW w:w="13265" w:type="dxa"/>
            <w:gridSpan w:val="7"/>
            <w:tcBorders>
              <w:top w:val="nil"/>
              <w:left w:val="nil"/>
              <w:bottom w:val="nil"/>
              <w:right w:val="nil"/>
            </w:tcBorders>
            <w:shd w:val="clear" w:color="000000" w:fill="FFFFFF"/>
            <w:hideMark/>
          </w:tcPr>
          <w:p w:rsidR="0076073A" w:rsidRPr="001350B0" w:rsidRDefault="00F4256C" w:rsidP="00552675">
            <w:pPr>
              <w:spacing w:after="0" w:line="240" w:lineRule="auto"/>
              <w:jc w:val="center"/>
              <w:rPr>
                <w:rFonts w:ascii="Times New Roman" w:eastAsia="Times New Roman" w:hAnsi="Times New Roman" w:cs="Times New Roman"/>
                <w:b/>
                <w:bCs/>
                <w:lang w:eastAsia="id-ID"/>
              </w:rPr>
            </w:pPr>
            <w:r w:rsidRPr="001350B0">
              <w:rPr>
                <w:rFonts w:ascii="Times New Roman" w:eastAsia="Times New Roman" w:hAnsi="Times New Roman" w:cs="Times New Roman"/>
                <w:b/>
                <w:bCs/>
                <w:lang w:eastAsia="id-ID"/>
              </w:rPr>
              <w:t xml:space="preserve">Lembaga Penelitian </w:t>
            </w:r>
            <w:r w:rsidR="0076073A" w:rsidRPr="001350B0">
              <w:rPr>
                <w:rFonts w:ascii="Times New Roman" w:eastAsia="Times New Roman" w:hAnsi="Times New Roman" w:cs="Times New Roman"/>
                <w:b/>
                <w:bCs/>
                <w:lang w:eastAsia="id-ID"/>
              </w:rPr>
              <w:t>Universitas Pasundan Bandung</w:t>
            </w:r>
          </w:p>
        </w:tc>
      </w:tr>
      <w:tr w:rsidR="0076073A" w:rsidRPr="002324B0" w:rsidTr="00E72EF5">
        <w:trPr>
          <w:trHeight w:val="330"/>
        </w:trPr>
        <w:tc>
          <w:tcPr>
            <w:tcW w:w="553"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p>
        </w:tc>
        <w:tc>
          <w:tcPr>
            <w:tcW w:w="1580"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981"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1558"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3539"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3319"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1735"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525"/>
        </w:trPr>
        <w:tc>
          <w:tcPr>
            <w:tcW w:w="553" w:type="dxa"/>
            <w:tcBorders>
              <w:top w:val="single" w:sz="8" w:space="0" w:color="auto"/>
              <w:left w:val="single" w:sz="8" w:space="0" w:color="auto"/>
              <w:bottom w:val="nil"/>
              <w:right w:val="single" w:sz="8" w:space="0" w:color="auto"/>
            </w:tcBorders>
            <w:shd w:val="clear" w:color="000000" w:fill="D9D9D9"/>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No</w:t>
            </w:r>
          </w:p>
        </w:tc>
        <w:tc>
          <w:tcPr>
            <w:tcW w:w="1580" w:type="dxa"/>
            <w:tcBorders>
              <w:top w:val="single" w:sz="8" w:space="0" w:color="auto"/>
              <w:left w:val="nil"/>
              <w:bottom w:val="single" w:sz="8" w:space="0" w:color="auto"/>
              <w:right w:val="single" w:sz="8" w:space="0" w:color="auto"/>
            </w:tcBorders>
            <w:shd w:val="clear" w:color="000000" w:fill="D9D9D9"/>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Skim</w:t>
            </w:r>
          </w:p>
        </w:tc>
        <w:tc>
          <w:tcPr>
            <w:tcW w:w="981" w:type="dxa"/>
            <w:tcBorders>
              <w:top w:val="single" w:sz="8" w:space="0" w:color="auto"/>
              <w:left w:val="nil"/>
              <w:bottom w:val="single" w:sz="8" w:space="0" w:color="auto"/>
              <w:right w:val="single" w:sz="8" w:space="0" w:color="auto"/>
            </w:tcBorders>
            <w:shd w:val="clear" w:color="000000" w:fill="D9D9D9"/>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Status Usulan</w:t>
            </w:r>
          </w:p>
        </w:tc>
        <w:tc>
          <w:tcPr>
            <w:tcW w:w="1558" w:type="dxa"/>
            <w:tcBorders>
              <w:top w:val="single" w:sz="8" w:space="0" w:color="auto"/>
              <w:left w:val="nil"/>
              <w:bottom w:val="single" w:sz="8" w:space="0" w:color="auto"/>
              <w:right w:val="single" w:sz="8" w:space="0" w:color="auto"/>
            </w:tcBorders>
            <w:shd w:val="clear" w:color="000000" w:fill="D9D9D9"/>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Nama</w:t>
            </w:r>
          </w:p>
        </w:tc>
        <w:tc>
          <w:tcPr>
            <w:tcW w:w="3539" w:type="dxa"/>
            <w:tcBorders>
              <w:top w:val="single" w:sz="8" w:space="0" w:color="auto"/>
              <w:left w:val="nil"/>
              <w:bottom w:val="single" w:sz="8" w:space="0" w:color="auto"/>
              <w:right w:val="single" w:sz="8" w:space="0" w:color="auto"/>
            </w:tcBorders>
            <w:shd w:val="clear" w:color="000000" w:fill="D9D9D9"/>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Judul Penelitian</w:t>
            </w:r>
          </w:p>
        </w:tc>
        <w:tc>
          <w:tcPr>
            <w:tcW w:w="3319" w:type="dxa"/>
            <w:tcBorders>
              <w:top w:val="single" w:sz="8" w:space="0" w:color="auto"/>
              <w:left w:val="nil"/>
              <w:bottom w:val="single" w:sz="8" w:space="0" w:color="auto"/>
              <w:right w:val="single" w:sz="8" w:space="0" w:color="auto"/>
            </w:tcBorders>
            <w:shd w:val="clear" w:color="000000" w:fill="D9D9D9"/>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Bidang Fokus</w:t>
            </w:r>
          </w:p>
        </w:tc>
        <w:tc>
          <w:tcPr>
            <w:tcW w:w="1735" w:type="dxa"/>
            <w:tcBorders>
              <w:top w:val="single" w:sz="8" w:space="0" w:color="auto"/>
              <w:left w:val="nil"/>
              <w:bottom w:val="single" w:sz="8" w:space="0" w:color="auto"/>
              <w:right w:val="single" w:sz="8" w:space="0" w:color="auto"/>
            </w:tcBorders>
            <w:shd w:val="clear" w:color="000000" w:fill="D9D9D9"/>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r w:rsidRPr="002324B0">
              <w:rPr>
                <w:rFonts w:ascii="Times New Roman" w:eastAsia="Times New Roman" w:hAnsi="Times New Roman" w:cs="Times New Roman"/>
                <w:b/>
                <w:bCs/>
                <w:sz w:val="20"/>
                <w:szCs w:val="20"/>
                <w:lang w:eastAsia="id-ID"/>
              </w:rPr>
              <w:t xml:space="preserve">Dana Penelitian </w:t>
            </w:r>
            <w:r w:rsidR="00C46D1F">
              <w:rPr>
                <w:rFonts w:ascii="Times New Roman" w:eastAsia="Times New Roman" w:hAnsi="Times New Roman" w:cs="Times New Roman"/>
                <w:b/>
                <w:bCs/>
                <w:sz w:val="20"/>
                <w:szCs w:val="20"/>
                <w:lang w:eastAsia="id-ID"/>
              </w:rPr>
              <w:t xml:space="preserve"> (Rp.)</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b/>
                <w:bCs/>
                <w:sz w:val="20"/>
                <w:szCs w:val="20"/>
                <w:lang w:eastAsia="id-ID"/>
              </w:rPr>
            </w:pPr>
          </w:p>
        </w:tc>
      </w:tr>
      <w:tr w:rsidR="0076073A" w:rsidRPr="002324B0" w:rsidTr="00E72EF5">
        <w:trPr>
          <w:trHeight w:val="780"/>
        </w:trPr>
        <w:tc>
          <w:tcPr>
            <w:tcW w:w="55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Aas Saraswati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Optimalisasi Penilaian Autentik Pada Perkuliahan Ipa Sebagai Upaya Mempersiapkan Calon Guru Sekolah Dasar Profesional Di Fkip Unpas Bandung.</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C46D1F"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52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Abu Huraerah</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Sistem Inovasi Pelayanan Kesehatan Untuk Meningkatkan Kualitas Pelayanan Kesehatan Di Rumah Sakit</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Kesehatan Dan Obat</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C46D1F"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Achdiat</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Kebijakan Untuk Meningkatkan Laporan Kematian Dalam Tertib Administrasi Kependudukan Dan Catatan Sipil Di Kabupaten Bandung Barat</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C46D1F"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59.000.000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52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Angga Maulana</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Analisis Kebutuhan Mahasiswa Sastra Inggris Dalam Komunikasi Lisan Berbahasa Inggris</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C46D1F"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18.500.000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w:t>
            </w:r>
          </w:p>
        </w:tc>
        <w:tc>
          <w:tcPr>
            <w:tcW w:w="1580"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Ani Setiani</w:t>
            </w:r>
          </w:p>
        </w:tc>
        <w:tc>
          <w:tcPr>
            <w:tcW w:w="3539" w:type="dxa"/>
            <w:tcBorders>
              <w:top w:val="nil"/>
              <w:left w:val="nil"/>
              <w:bottom w:val="single" w:sz="4"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Enterpreneurship Bagi Calon Guru Berbasis Praktik Pembelajaran Dalam Meningkatkan Kompetensi Profesional</w:t>
            </w:r>
          </w:p>
        </w:tc>
        <w:tc>
          <w:tcPr>
            <w:tcW w:w="3319"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4" w:space="0" w:color="auto"/>
              <w:right w:val="single" w:sz="8" w:space="0" w:color="auto"/>
            </w:tcBorders>
            <w:shd w:val="clear" w:color="000000" w:fill="FFFFFF"/>
            <w:vAlign w:val="center"/>
            <w:hideMark/>
          </w:tcPr>
          <w:p w:rsidR="0076073A" w:rsidRPr="002324B0" w:rsidRDefault="00C46D1F"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lastRenderedPageBreak/>
              <w:t>6</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Fundamental</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Anthon Freddy Susanto</w:t>
            </w:r>
          </w:p>
        </w:tc>
        <w:tc>
          <w:tcPr>
            <w:tcW w:w="3539" w:type="dxa"/>
            <w:tcBorders>
              <w:top w:val="single" w:sz="4" w:space="0" w:color="auto"/>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Konstruksi Model Penelitian Hukum Transformatif-Partisipatoris : Kajian Fondasi Penelitian Kolaboratif Dan Aplikasi Campuran (Mixed Method) Dalam Penelitian Hukum.</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C46D1F"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75.000.000</w:t>
            </w:r>
            <w:r w:rsidR="006C1C51">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7</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Ardi Gunardi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Sudahkah Mahasiswa S-1 Fakultas Ekonomi Melek Keuangan? Sebuah Kajian Empiris Menggunakan Model Multinomial Logit</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20.000.000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8</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Disertasi Doktor</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Bambang Ariantara</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Kaji Eksperimental Kinerja Sistem Manajemen Termal Baterai Kendaraan Listrik Menggunakan Pipa Kalor Pipih Berbentuk “L”</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Energi Dan Energi Terbarukan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52.500.000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9</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Bayu Indra Setia</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Aktivitas Berbagi Pengetahuan  Dalam Organisasi Pengelola Produk Unggulan Daerah</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17.500.000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10</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Disertasi Doktor</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Beni Yusepa</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Peningkatan Kemampuan Representasi Dan Abstraksi Matematis Serta Self Awareness Siswa Smp Melalui Cognitive Apprenticeship Instruction</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54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11</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Cartono</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Soft Skills Mahasiswa Program Studi Biologi Fkip Universitas Pasundan Melalui Unit Kegiatan Mahasiswa (Ukm) Di Lingkungan Kampus Berbasis Kearifan Lokal Tatar Pasundan</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12</w:t>
            </w:r>
          </w:p>
        </w:tc>
        <w:tc>
          <w:tcPr>
            <w:tcW w:w="1580"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Catur Surya Permana</w:t>
            </w:r>
          </w:p>
        </w:tc>
        <w:tc>
          <w:tcPr>
            <w:tcW w:w="3539" w:type="dxa"/>
            <w:tcBorders>
              <w:top w:val="nil"/>
              <w:left w:val="nil"/>
              <w:bottom w:val="single" w:sz="4"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Model Penciptaan Karya Lagu Anak Populer Yang Berangkat Dari Nilai Tradisi </w:t>
            </w:r>
          </w:p>
        </w:tc>
        <w:tc>
          <w:tcPr>
            <w:tcW w:w="3319"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nil"/>
              <w:left w:val="nil"/>
              <w:bottom w:val="single" w:sz="4"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lastRenderedPageBreak/>
              <w:t>13</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Dahlia Fisher</w:t>
            </w:r>
          </w:p>
        </w:tc>
        <w:tc>
          <w:tcPr>
            <w:tcW w:w="3539" w:type="dxa"/>
            <w:tcBorders>
              <w:top w:val="single" w:sz="4" w:space="0" w:color="auto"/>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Peningkatan Kemampuan Penalaran Matematik Mahasiswa Calon Guru Matematika          Melalui  Blended Learning Dengan  Strategi Probing-Prompting </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20.000.000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14</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Darta</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Kemampuan Representasi, Penalaran,  Dan Self-Efficacy Matematis Melalui Pendekatan Saintifik Pada Mahasiswa Calon Guru</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57.500.000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15</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Dedi Lazuardi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Rancang Bangun Prototip Alat Ukur Untuk Mengukur Temperatur Dan Massa Jenis Bahan Bakar Di Kapal Tanker Yang Sudah Berlabuh (On The Spot)</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Energi Dan Energi Terbarukan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57.500.000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8F47F8" w:rsidRPr="002324B0" w:rsidTr="00E72EF5">
        <w:trPr>
          <w:trHeight w:val="525"/>
        </w:trPr>
        <w:tc>
          <w:tcPr>
            <w:tcW w:w="553" w:type="dxa"/>
            <w:vMerge w:val="restart"/>
            <w:tcBorders>
              <w:top w:val="nil"/>
              <w:left w:val="single" w:sz="8" w:space="0" w:color="auto"/>
              <w:right w:val="single" w:sz="8" w:space="0" w:color="auto"/>
            </w:tcBorders>
            <w:shd w:val="clear" w:color="000000" w:fill="FFFFFF"/>
            <w:noWrap/>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 </w:t>
            </w:r>
          </w:p>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16</w:t>
            </w:r>
          </w:p>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 </w:t>
            </w:r>
          </w:p>
        </w:tc>
        <w:tc>
          <w:tcPr>
            <w:tcW w:w="15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Disertasi Doktor</w:t>
            </w:r>
          </w:p>
        </w:tc>
        <w:tc>
          <w:tcPr>
            <w:tcW w:w="9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Delila Kania</w:t>
            </w:r>
          </w:p>
        </w:tc>
        <w:tc>
          <w:tcPr>
            <w:tcW w:w="3539" w:type="dxa"/>
            <w:vMerge w:val="restart"/>
            <w:tcBorders>
              <w:top w:val="nil"/>
              <w:left w:val="nil"/>
              <w:right w:val="single" w:sz="8" w:space="0" w:color="auto"/>
            </w:tcBorders>
            <w:shd w:val="clear" w:color="000000" w:fill="FFFFFF"/>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Implementasi Undang-Undang Nomor 12 Tahun 2006</w:t>
            </w:r>
            <w:r>
              <w:rPr>
                <w:rFonts w:ascii="Times New Roman" w:eastAsia="Times New Roman" w:hAnsi="Times New Roman" w:cs="Times New Roman"/>
                <w:sz w:val="20"/>
                <w:szCs w:val="20"/>
                <w:lang w:eastAsia="id-ID"/>
              </w:rPr>
              <w:t xml:space="preserve"> </w:t>
            </w:r>
            <w:r w:rsidRPr="002324B0">
              <w:rPr>
                <w:rFonts w:ascii="Times New Roman" w:eastAsia="Times New Roman" w:hAnsi="Times New Roman" w:cs="Times New Roman"/>
                <w:sz w:val="20"/>
                <w:szCs w:val="20"/>
                <w:lang w:eastAsia="id-ID"/>
              </w:rPr>
              <w:t>Tentang Kewarganegaraan Republik Indonesia</w:t>
            </w:r>
            <w:r>
              <w:rPr>
                <w:rFonts w:ascii="Times New Roman" w:eastAsia="Times New Roman" w:hAnsi="Times New Roman" w:cs="Times New Roman"/>
                <w:sz w:val="20"/>
                <w:szCs w:val="20"/>
                <w:lang w:eastAsia="id-ID"/>
              </w:rPr>
              <w:t xml:space="preserve"> </w:t>
            </w:r>
            <w:r w:rsidRPr="002324B0">
              <w:rPr>
                <w:rFonts w:ascii="Times New Roman" w:eastAsia="Times New Roman" w:hAnsi="Times New Roman" w:cs="Times New Roman"/>
                <w:sz w:val="20"/>
                <w:szCs w:val="20"/>
                <w:lang w:eastAsia="id-ID"/>
              </w:rPr>
              <w:t>(Studi Normatif Pedagogi Pengembangan Kurikulum Dan Pembelajaran Pkn Di Universitas Pasundan Bandung)</w:t>
            </w:r>
          </w:p>
        </w:tc>
        <w:tc>
          <w:tcPr>
            <w:tcW w:w="3319" w:type="dxa"/>
            <w:tcBorders>
              <w:top w:val="nil"/>
              <w:left w:val="nil"/>
              <w:bottom w:val="nil"/>
              <w:right w:val="single" w:sz="8" w:space="0" w:color="auto"/>
            </w:tcBorders>
            <w:shd w:val="clear" w:color="000000" w:fill="FFFFFF"/>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73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F47F8"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8F47F8" w:rsidRPr="002324B0">
              <w:rPr>
                <w:rFonts w:ascii="Times New Roman" w:eastAsia="Times New Roman" w:hAnsi="Times New Roman" w:cs="Times New Roman"/>
                <w:sz w:val="20"/>
                <w:szCs w:val="20"/>
                <w:lang w:eastAsia="id-ID"/>
              </w:rPr>
              <w:t>50.500.000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r>
      <w:tr w:rsidR="008F47F8" w:rsidRPr="002324B0" w:rsidTr="00E72EF5">
        <w:trPr>
          <w:trHeight w:val="525"/>
        </w:trPr>
        <w:tc>
          <w:tcPr>
            <w:tcW w:w="553" w:type="dxa"/>
            <w:vMerge/>
            <w:tcBorders>
              <w:left w:val="single" w:sz="8" w:space="0" w:color="auto"/>
              <w:right w:val="single" w:sz="8" w:space="0" w:color="auto"/>
            </w:tcBorders>
            <w:shd w:val="clear" w:color="000000" w:fill="FFFFFF"/>
            <w:noWrap/>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1580" w:type="dxa"/>
            <w:vMerge/>
            <w:tcBorders>
              <w:top w:val="nil"/>
              <w:left w:val="single" w:sz="8" w:space="0" w:color="auto"/>
              <w:bottom w:val="single" w:sz="8" w:space="0" w:color="000000"/>
              <w:right w:val="single" w:sz="8" w:space="0" w:color="auto"/>
            </w:tcBorders>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981" w:type="dxa"/>
            <w:vMerge/>
            <w:tcBorders>
              <w:top w:val="nil"/>
              <w:left w:val="single" w:sz="8" w:space="0" w:color="auto"/>
              <w:bottom w:val="single" w:sz="8" w:space="0" w:color="000000"/>
              <w:right w:val="single" w:sz="8" w:space="0" w:color="auto"/>
            </w:tcBorders>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1558" w:type="dxa"/>
            <w:vMerge/>
            <w:tcBorders>
              <w:top w:val="nil"/>
              <w:left w:val="single" w:sz="8" w:space="0" w:color="auto"/>
              <w:bottom w:val="single" w:sz="8" w:space="0" w:color="000000"/>
              <w:right w:val="single" w:sz="8" w:space="0" w:color="auto"/>
            </w:tcBorders>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3539" w:type="dxa"/>
            <w:vMerge/>
            <w:tcBorders>
              <w:left w:val="nil"/>
              <w:right w:val="single" w:sz="8" w:space="0" w:color="auto"/>
            </w:tcBorders>
            <w:shd w:val="clear" w:color="000000" w:fill="FFFFFF"/>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3319" w:type="dxa"/>
            <w:tcBorders>
              <w:top w:val="nil"/>
              <w:left w:val="nil"/>
              <w:bottom w:val="nil"/>
              <w:right w:val="single" w:sz="8" w:space="0" w:color="auto"/>
            </w:tcBorders>
            <w:shd w:val="clear" w:color="000000" w:fill="FFFFFF"/>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w:t>
            </w:r>
          </w:p>
        </w:tc>
        <w:tc>
          <w:tcPr>
            <w:tcW w:w="1735" w:type="dxa"/>
            <w:vMerge/>
            <w:tcBorders>
              <w:top w:val="nil"/>
              <w:left w:val="single" w:sz="8" w:space="0" w:color="auto"/>
              <w:bottom w:val="single" w:sz="8" w:space="0" w:color="000000"/>
              <w:right w:val="single" w:sz="8" w:space="0" w:color="auto"/>
            </w:tcBorders>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794" w:type="dxa"/>
            <w:tcBorders>
              <w:top w:val="nil"/>
              <w:left w:val="nil"/>
              <w:bottom w:val="nil"/>
              <w:right w:val="nil"/>
            </w:tcBorders>
            <w:shd w:val="clear" w:color="auto" w:fill="auto"/>
            <w:noWrap/>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r>
      <w:tr w:rsidR="008F47F8" w:rsidRPr="002324B0" w:rsidTr="00E72EF5">
        <w:trPr>
          <w:trHeight w:val="373"/>
        </w:trPr>
        <w:tc>
          <w:tcPr>
            <w:tcW w:w="553" w:type="dxa"/>
            <w:vMerge/>
            <w:tcBorders>
              <w:left w:val="single" w:sz="8" w:space="0" w:color="auto"/>
              <w:bottom w:val="single" w:sz="8" w:space="0" w:color="auto"/>
              <w:right w:val="single" w:sz="8" w:space="0" w:color="auto"/>
            </w:tcBorders>
            <w:shd w:val="clear" w:color="000000" w:fill="FFFFFF"/>
            <w:noWrap/>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1580" w:type="dxa"/>
            <w:vMerge/>
            <w:tcBorders>
              <w:top w:val="nil"/>
              <w:left w:val="single" w:sz="8" w:space="0" w:color="auto"/>
              <w:bottom w:val="single" w:sz="8" w:space="0" w:color="000000"/>
              <w:right w:val="single" w:sz="8" w:space="0" w:color="auto"/>
            </w:tcBorders>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981" w:type="dxa"/>
            <w:vMerge/>
            <w:tcBorders>
              <w:top w:val="nil"/>
              <w:left w:val="single" w:sz="8" w:space="0" w:color="auto"/>
              <w:bottom w:val="single" w:sz="8" w:space="0" w:color="000000"/>
              <w:right w:val="single" w:sz="8" w:space="0" w:color="auto"/>
            </w:tcBorders>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1558" w:type="dxa"/>
            <w:vMerge/>
            <w:tcBorders>
              <w:top w:val="nil"/>
              <w:left w:val="single" w:sz="8" w:space="0" w:color="auto"/>
              <w:bottom w:val="single" w:sz="8" w:space="0" w:color="000000"/>
              <w:right w:val="single" w:sz="8" w:space="0" w:color="auto"/>
            </w:tcBorders>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3539" w:type="dxa"/>
            <w:vMerge/>
            <w:tcBorders>
              <w:left w:val="nil"/>
              <w:bottom w:val="single" w:sz="8" w:space="0" w:color="auto"/>
              <w:right w:val="single" w:sz="8" w:space="0" w:color="auto"/>
            </w:tcBorders>
            <w:shd w:val="clear" w:color="000000" w:fill="FFFFFF"/>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3319" w:type="dxa"/>
            <w:tcBorders>
              <w:top w:val="nil"/>
              <w:left w:val="nil"/>
              <w:bottom w:val="single" w:sz="8" w:space="0" w:color="auto"/>
              <w:right w:val="single" w:sz="8" w:space="0" w:color="auto"/>
            </w:tcBorders>
            <w:shd w:val="clear" w:color="000000" w:fill="FFFFFF"/>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w:t>
            </w:r>
          </w:p>
        </w:tc>
        <w:tc>
          <w:tcPr>
            <w:tcW w:w="1735" w:type="dxa"/>
            <w:vMerge/>
            <w:tcBorders>
              <w:top w:val="nil"/>
              <w:left w:val="single" w:sz="8" w:space="0" w:color="auto"/>
              <w:bottom w:val="single" w:sz="8" w:space="0" w:color="000000"/>
              <w:right w:val="single" w:sz="8" w:space="0" w:color="auto"/>
            </w:tcBorders>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c>
          <w:tcPr>
            <w:tcW w:w="794" w:type="dxa"/>
            <w:tcBorders>
              <w:top w:val="nil"/>
              <w:left w:val="nil"/>
              <w:bottom w:val="nil"/>
              <w:right w:val="nil"/>
            </w:tcBorders>
            <w:shd w:val="clear" w:color="auto" w:fill="auto"/>
            <w:noWrap/>
            <w:vAlign w:val="center"/>
            <w:hideMark/>
          </w:tcPr>
          <w:p w:rsidR="008F47F8" w:rsidRPr="002324B0" w:rsidRDefault="008F47F8"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17</w:t>
            </w:r>
          </w:p>
        </w:tc>
        <w:tc>
          <w:tcPr>
            <w:tcW w:w="1580"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Ellen Rusliati</w:t>
            </w:r>
          </w:p>
        </w:tc>
        <w:tc>
          <w:tcPr>
            <w:tcW w:w="3539" w:type="dxa"/>
            <w:tcBorders>
              <w:top w:val="nil"/>
              <w:left w:val="nil"/>
              <w:bottom w:val="single" w:sz="4"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Merancang Pengembangan Technopreneurship Usaha Mikro Dan Kecil Dengan Analisis Swot Dab Manajemen Fungsional Di Kabupaten Majalengka Jawa Barat</w:t>
            </w:r>
          </w:p>
        </w:tc>
        <w:tc>
          <w:tcPr>
            <w:tcW w:w="3319"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4"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57.500.000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18</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Endang Rostiana</w:t>
            </w:r>
          </w:p>
        </w:tc>
        <w:tc>
          <w:tcPr>
            <w:tcW w:w="3539" w:type="dxa"/>
            <w:tcBorders>
              <w:top w:val="single" w:sz="4" w:space="0" w:color="auto"/>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Pengeloaan Keuangan Keluarga Dalam Memenuhi Kebutuhan Pangan, Pendidikan, Dan Kesehatan</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60.000.000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lastRenderedPageBreak/>
              <w:t>19</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Unggulan Perguruan Tinggi</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Erni Rusyani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Penyusunan Indeks Etika Pelayanan Pendidikan Di Perguruan Tinggi</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125.000.000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20</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Feby Inggriyani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Efikasi Diri Dan Berpikir Kritis Terhadap Kemampuan Menulis Narasi Siswa Kelas V Di Sdn Kecamatan Lengkong Kota Bandung</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20.000.000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21</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Firdaus Arifin</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Konstruksi Model Pendidikan Hukum  Dalam Mewujudkan Siswa Sadar Hukum</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20.000.000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22</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Gugum Mukdas Sudarjah</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Analisis Kelayakan Finansial Dan Ekonomi Konversi Angkutan Kota Terhadap Bis Trans Metro Bandung</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Transportasi</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20.000.000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23</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Unggulan Perguruan Tinggi</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Hasnelly</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Kajian Aplikasi Pengembangan Model Produksi Industri Hijau   Bagi  Masyarakat Di Indonesia  </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24</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Hervelly</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Penggunaan Koji Bacillus Subtilis Dan Aspergillus Oryzae Serta Variasi Waktu Fermentasi Pada Produksi Tepung Ubi Jalar </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57.500.000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525"/>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25</w:t>
            </w:r>
          </w:p>
        </w:tc>
        <w:tc>
          <w:tcPr>
            <w:tcW w:w="1580"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Disertasi Doktor</w:t>
            </w:r>
          </w:p>
        </w:tc>
        <w:tc>
          <w:tcPr>
            <w:tcW w:w="981"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Ifa Ratifah</w:t>
            </w:r>
          </w:p>
        </w:tc>
        <w:tc>
          <w:tcPr>
            <w:tcW w:w="3539" w:type="dxa"/>
            <w:tcBorders>
              <w:top w:val="nil"/>
              <w:left w:val="nil"/>
              <w:bottom w:val="single" w:sz="4"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Implikasi Akuntansi Berbasis Akrual Di Pemerintah Daerah</w:t>
            </w:r>
          </w:p>
        </w:tc>
        <w:tc>
          <w:tcPr>
            <w:tcW w:w="3319"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Dan Humaniora</w:t>
            </w:r>
          </w:p>
        </w:tc>
        <w:tc>
          <w:tcPr>
            <w:tcW w:w="1735" w:type="dxa"/>
            <w:tcBorders>
              <w:top w:val="nil"/>
              <w:left w:val="nil"/>
              <w:bottom w:val="single" w:sz="4"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26</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Imas Sumiati</w:t>
            </w:r>
          </w:p>
        </w:tc>
        <w:tc>
          <w:tcPr>
            <w:tcW w:w="3539" w:type="dxa"/>
            <w:tcBorders>
              <w:top w:val="single" w:sz="4" w:space="0" w:color="auto"/>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Desain Organisasi Terhadap Kinerja Di Dinas Ukm Dan Perindustrian Perdagangan Kota Bandung</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lastRenderedPageBreak/>
              <w:t>27</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In In Supianti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Penerapan Problem Based Learning Untuk Meningkatkan Kemampuan Berpikir Kreatif Matematis  Dan Kemandirian Belajar Mahasiswa Ditinjau Dari Gender </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20.000.000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28</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Iwan Setia Kurniawan</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Model Pembelajaran Biologi Berorientasi Etnopedagogi Pada Mahasiswa Calon Guru</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20.000.000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29</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Fundamental</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Jaja Suteja</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Kepemilikan Institusional  Kebijakan Hutang Dankepemilikan Insider:  Pengujian Teori Keagenan </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Material Maju</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75.000.000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30</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Fundamental</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Juanim</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Manajemen Kreatif Kepemimpinan Dan Komitmen Masyarakat Dalam Mengembangkan Identitas Dan Citra Kota</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Desk Study Dalam Negeri</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80.000.000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31</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Kerjasama Antar Perguruan Tinggi</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Mimi Halimah</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Rumah Kupu-Kupu Sebagai Media Pembelajaran Untuk Meningkatkan Mutu Lulusan Calon Guru Biologi</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Desk Study Dalam Negeri</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100.000.000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32</w:t>
            </w:r>
          </w:p>
        </w:tc>
        <w:tc>
          <w:tcPr>
            <w:tcW w:w="1580"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Muki Satya Permana</w:t>
            </w:r>
          </w:p>
        </w:tc>
        <w:tc>
          <w:tcPr>
            <w:tcW w:w="3539" w:type="dxa"/>
            <w:tcBorders>
              <w:top w:val="nil"/>
              <w:left w:val="nil"/>
              <w:bottom w:val="single" w:sz="4"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Metode Proses Manufaktur Dan Pemilihan Material Ladam &amp; Paku Untuk Kuda Pacu Dan Ketangkasan Berkuda</w:t>
            </w:r>
          </w:p>
        </w:tc>
        <w:tc>
          <w:tcPr>
            <w:tcW w:w="3319"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Transportasi</w:t>
            </w:r>
          </w:p>
        </w:tc>
        <w:tc>
          <w:tcPr>
            <w:tcW w:w="1735" w:type="dxa"/>
            <w:tcBorders>
              <w:top w:val="nil"/>
              <w:left w:val="nil"/>
              <w:bottom w:val="single" w:sz="4"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72.500.00</w:t>
            </w:r>
            <w:r>
              <w:rPr>
                <w:rFonts w:ascii="Times New Roman" w:eastAsia="Times New Roman" w:hAnsi="Times New Roman" w:cs="Times New Roman"/>
                <w:sz w:val="20"/>
                <w:szCs w:val="20"/>
                <w:lang w:eastAsia="id-ID"/>
              </w:rPr>
              <w:t>00</w:t>
            </w:r>
            <w:r w:rsidR="0076073A" w:rsidRPr="002324B0">
              <w:rPr>
                <w:rFonts w:ascii="Times New Roman" w:eastAsia="Times New Roman" w:hAnsi="Times New Roman" w:cs="Times New Roman"/>
                <w:sz w:val="20"/>
                <w:szCs w:val="20"/>
                <w:lang w:eastAsia="id-ID"/>
              </w:rPr>
              <w:t>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33</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Berbasis Kompetensi</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BC2E26"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R </w:t>
            </w:r>
            <w:r w:rsidR="0076073A" w:rsidRPr="002324B0">
              <w:rPr>
                <w:rFonts w:ascii="Times New Roman" w:eastAsia="Times New Roman" w:hAnsi="Times New Roman" w:cs="Times New Roman"/>
                <w:sz w:val="20"/>
                <w:szCs w:val="20"/>
                <w:lang w:eastAsia="id-ID"/>
              </w:rPr>
              <w:t>Poppy Yaniawati</w:t>
            </w:r>
          </w:p>
        </w:tc>
        <w:tc>
          <w:tcPr>
            <w:tcW w:w="3539" w:type="dxa"/>
            <w:tcBorders>
              <w:top w:val="single" w:sz="4" w:space="0" w:color="auto"/>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Sistem Blended Learning: Pengembangan Kompetensi Profesional Dan Pedagogik Guru Matematika Dan Pengaruhnya Terhadap Hasil Belajar Siswa</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149.968.000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lastRenderedPageBreak/>
              <w:t>34</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Rachmad Hartono</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Rancang Bangun Mesin Router Nc Untuk Kebutuhan Proses Kriya Seni Kayu</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35</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Ramlan</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Pembelajaran  Tematik  Matematika  Dengan  Seni Budaya  Untuk  Membentuk  Karakter ( Penelitian Tindakan Terhadap Peserta Didik Di Sekolah Dasar )</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36</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Rd Ruyani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Kebijakan Lingkungan Yang Holistik Bagi Upaya Normalisasi Sungai Citarum</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37</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Ridwan</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Ekonomi Kreatif Berbasis Kearifan Lokal (Kesenian Tradisional Musik Songah).</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16.500.000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38</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Setyo Budiutomo</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Akuntansi Berbasis Etap Terhadap Kualitas Laporan Keuangan Umkm</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Teknologi Informasi Dan Komunikasi</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39</w:t>
            </w:r>
          </w:p>
        </w:tc>
        <w:tc>
          <w:tcPr>
            <w:tcW w:w="1580"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Tantan Widiantara</w:t>
            </w:r>
          </w:p>
        </w:tc>
        <w:tc>
          <w:tcPr>
            <w:tcW w:w="3539" w:type="dxa"/>
            <w:tcBorders>
              <w:top w:val="nil"/>
              <w:left w:val="nil"/>
              <w:bottom w:val="single" w:sz="4"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Pencarian Senyawa Kimia Berkhasiat Antidiabetes Inhibitor Α-Amilase, Α-Glukosidase,Β-Lukosidase) In Vitro Pada  Kacang Koro (Canavalia Ensiformis) </w:t>
            </w:r>
          </w:p>
        </w:tc>
        <w:tc>
          <w:tcPr>
            <w:tcW w:w="3319"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4" w:space="0" w:color="auto"/>
              <w:right w:val="single" w:sz="8" w:space="0" w:color="auto"/>
            </w:tcBorders>
            <w:shd w:val="clear" w:color="000000" w:fill="FFFFFF"/>
            <w:vAlign w:val="center"/>
            <w:hideMark/>
          </w:tcPr>
          <w:p w:rsidR="0076073A" w:rsidRPr="002324B0" w:rsidRDefault="006C1C51"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70.000.000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40</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Taufik Rahman</w:t>
            </w:r>
          </w:p>
        </w:tc>
        <w:tc>
          <w:tcPr>
            <w:tcW w:w="3539" w:type="dxa"/>
            <w:tcBorders>
              <w:top w:val="single" w:sz="4" w:space="0" w:color="auto"/>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Pembelajaran Berbasis Penemuan Terbimbing Terhadap Peningkatan Kemampuan Penalaran Matematis</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41</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Dosen Pemula</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Taufiqulloh Dahlan</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Pengaruh Pendekatan Open-Ended Terhadap Kemampuan Berpikir Kreatif Matematis Mahasiswa Pgsd</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Pendidikan Dan Seni Budaya</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20.000.000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lastRenderedPageBreak/>
              <w:t>42</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Titin Nurhayatin</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Pengembangan Bahan Ajar Bahasa Indonesia Berbasis E-Comics Portable Sebagai Alternatif Pemilihan Materi Ajar  Untuk Siswa Sltp</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62.500.000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43</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Tjutju Tarliah Dimyati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Strategi Dan Rencana Bisnis Pemanfaatan Limbah Tanaman Jagung Di Kabupaten Majalengka</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60.000.000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44</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Tuti Rastuti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Penyelesaian Sengketa Bisnis Piramid Melalui Model Pendekatan Tanggungjawab Hukum Konvergensi Dalam Rangka Pembaharuan Hukum Perjanjian</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61.500.000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45</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Willy Pranata Widjaja</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Optimalisi Produksi Minuman Fungsional Jelly Drink Ikan Lele (Clarias Sp.)</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65.000.000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525"/>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46</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Yanti Purwanti</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Peningkatan Daya Saing Pasar Tradisonal Di Kota Bandung</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52.500.000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47</w:t>
            </w:r>
          </w:p>
        </w:tc>
        <w:tc>
          <w:tcPr>
            <w:tcW w:w="1580"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Yaya Mulyana</w:t>
            </w:r>
          </w:p>
        </w:tc>
        <w:tc>
          <w:tcPr>
            <w:tcW w:w="3539" w:type="dxa"/>
            <w:tcBorders>
              <w:top w:val="nil"/>
              <w:left w:val="nil"/>
              <w:bottom w:val="single" w:sz="4"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Model Kebijakan Pemerintah Daerah Daalam Pengembangan Pariwisata Di Cianjur Selatan Kabupaten Cianjur</w:t>
            </w:r>
          </w:p>
        </w:tc>
        <w:tc>
          <w:tcPr>
            <w:tcW w:w="3319"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4"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48</w:t>
            </w:r>
          </w:p>
        </w:tc>
        <w:tc>
          <w:tcPr>
            <w:tcW w:w="1580"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Unggulan Perguruan Tinggi</w:t>
            </w:r>
          </w:p>
        </w:tc>
        <w:tc>
          <w:tcPr>
            <w:tcW w:w="981"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Yonik Meilawati Yustiani</w:t>
            </w:r>
          </w:p>
        </w:tc>
        <w:tc>
          <w:tcPr>
            <w:tcW w:w="3539" w:type="dxa"/>
            <w:tcBorders>
              <w:top w:val="single" w:sz="4" w:space="0" w:color="auto"/>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Parameter Pemengaruh Nilai Laju Deoksigenasi Air Sungai Urban Dalam Rangkaian Proses Self Purification</w:t>
            </w:r>
          </w:p>
        </w:tc>
        <w:tc>
          <w:tcPr>
            <w:tcW w:w="3319"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Kesehatan Dan Obat</w:t>
            </w:r>
          </w:p>
        </w:tc>
        <w:tc>
          <w:tcPr>
            <w:tcW w:w="1735" w:type="dxa"/>
            <w:tcBorders>
              <w:top w:val="single" w:sz="4" w:space="0" w:color="auto"/>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150.000.000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49</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Yudi Garnida</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Optimalisasi Formulasi Cheese Spreadable Analogue Terhadap Sifat Organoleptik Dan Sifat Kimia Menggunakan Response Surface Methodology</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70.000.000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78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lastRenderedPageBreak/>
              <w:t>50</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Yusep Ikrawan</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Inovasi Nilai Produk Dalam Meraih Keunggulan Kompetitif Produk Pangan Hijau Fungsional</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66.000.000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290"/>
        </w:trPr>
        <w:tc>
          <w:tcPr>
            <w:tcW w:w="553" w:type="dxa"/>
            <w:tcBorders>
              <w:top w:val="nil"/>
              <w:left w:val="single" w:sz="8" w:space="0" w:color="auto"/>
              <w:bottom w:val="single" w:sz="8"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51</w:t>
            </w:r>
          </w:p>
        </w:tc>
        <w:tc>
          <w:tcPr>
            <w:tcW w:w="1580"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Baru</w:t>
            </w:r>
          </w:p>
        </w:tc>
        <w:tc>
          <w:tcPr>
            <w:tcW w:w="1558"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Yusman Taufik</w:t>
            </w:r>
          </w:p>
        </w:tc>
        <w:tc>
          <w:tcPr>
            <w:tcW w:w="3539" w:type="dxa"/>
            <w:tcBorders>
              <w:top w:val="nil"/>
              <w:left w:val="nil"/>
              <w:bottom w:val="single" w:sz="8"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Optimalisasi Formulasi Minuman Fungsional Black Mulberry (Morus Nigra) Dengan Design Ekspert Metode      D-Optimal Terhadap Sifat Kimia, Fisika Dan Organoleptik</w:t>
            </w:r>
          </w:p>
        </w:tc>
        <w:tc>
          <w:tcPr>
            <w:tcW w:w="3319" w:type="dxa"/>
            <w:tcBorders>
              <w:top w:val="nil"/>
              <w:left w:val="nil"/>
              <w:bottom w:val="single" w:sz="8"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Pangan Dan Pertanian</w:t>
            </w:r>
          </w:p>
        </w:tc>
        <w:tc>
          <w:tcPr>
            <w:tcW w:w="1735" w:type="dxa"/>
            <w:tcBorders>
              <w:top w:val="nil"/>
              <w:left w:val="nil"/>
              <w:bottom w:val="single" w:sz="8"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65.000.000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1035"/>
        </w:trPr>
        <w:tc>
          <w:tcPr>
            <w:tcW w:w="553" w:type="dxa"/>
            <w:tcBorders>
              <w:top w:val="nil"/>
              <w:left w:val="single" w:sz="8" w:space="0" w:color="auto"/>
              <w:bottom w:val="single" w:sz="4" w:space="0" w:color="auto"/>
              <w:right w:val="single" w:sz="8" w:space="0" w:color="auto"/>
            </w:tcBorders>
            <w:shd w:val="clear" w:color="000000" w:fill="FFFFFF"/>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52</w:t>
            </w:r>
          </w:p>
        </w:tc>
        <w:tc>
          <w:tcPr>
            <w:tcW w:w="1580"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Penelitian Produk Terapan</w:t>
            </w:r>
          </w:p>
        </w:tc>
        <w:tc>
          <w:tcPr>
            <w:tcW w:w="981"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Lanjutan</w:t>
            </w:r>
          </w:p>
        </w:tc>
        <w:tc>
          <w:tcPr>
            <w:tcW w:w="1558"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Yusuf Ibrahim</w:t>
            </w:r>
          </w:p>
        </w:tc>
        <w:tc>
          <w:tcPr>
            <w:tcW w:w="3539" w:type="dxa"/>
            <w:tcBorders>
              <w:top w:val="nil"/>
              <w:left w:val="nil"/>
              <w:bottom w:val="single" w:sz="4" w:space="0" w:color="auto"/>
              <w:right w:val="single" w:sz="8" w:space="0" w:color="auto"/>
            </w:tcBorders>
            <w:shd w:val="clear" w:color="000000" w:fill="FFFFFF"/>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 xml:space="preserve">Pengembangan Model Lks Berbasis Project Sceintific Untuk Meningkatkan Mutu Calon Guru Ipa Dalam  Mengimplementasikan Kurikulum 2013 </w:t>
            </w:r>
          </w:p>
        </w:tc>
        <w:tc>
          <w:tcPr>
            <w:tcW w:w="3319" w:type="dxa"/>
            <w:tcBorders>
              <w:top w:val="nil"/>
              <w:left w:val="nil"/>
              <w:bottom w:val="single" w:sz="4" w:space="0" w:color="auto"/>
              <w:right w:val="single" w:sz="8" w:space="0" w:color="auto"/>
            </w:tcBorders>
            <w:shd w:val="clear" w:color="000000" w:fill="FFFFFF"/>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sidRPr="002324B0">
              <w:rPr>
                <w:rFonts w:ascii="Times New Roman" w:eastAsia="Times New Roman" w:hAnsi="Times New Roman" w:cs="Times New Roman"/>
                <w:sz w:val="20"/>
                <w:szCs w:val="20"/>
                <w:lang w:eastAsia="id-ID"/>
              </w:rPr>
              <w:t>Sosial Humaniora, Seni Budaya, Pendidikan Penelitian Lapangan Dalam Negeri (Kecil)</w:t>
            </w:r>
          </w:p>
        </w:tc>
        <w:tc>
          <w:tcPr>
            <w:tcW w:w="1735" w:type="dxa"/>
            <w:tcBorders>
              <w:top w:val="nil"/>
              <w:left w:val="nil"/>
              <w:bottom w:val="single" w:sz="4" w:space="0" w:color="auto"/>
              <w:right w:val="single" w:sz="8" w:space="0" w:color="auto"/>
            </w:tcBorders>
            <w:shd w:val="clear" w:color="000000" w:fill="FFFFFF"/>
            <w:vAlign w:val="center"/>
            <w:hideMark/>
          </w:tcPr>
          <w:p w:rsidR="0076073A" w:rsidRPr="002324B0" w:rsidRDefault="00E72EF5"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76073A" w:rsidRPr="002324B0">
              <w:rPr>
                <w:rFonts w:ascii="Times New Roman" w:eastAsia="Times New Roman" w:hAnsi="Times New Roman" w:cs="Times New Roman"/>
                <w:sz w:val="20"/>
                <w:szCs w:val="20"/>
                <w:lang w:eastAsia="id-ID"/>
              </w:rPr>
              <w:t>58.000.000</w:t>
            </w:r>
            <w:r>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hideMark/>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r w:rsidR="0076073A" w:rsidRPr="002324B0" w:rsidTr="00E72EF5">
        <w:trPr>
          <w:trHeight w:val="545"/>
        </w:trPr>
        <w:tc>
          <w:tcPr>
            <w:tcW w:w="11530" w:type="dxa"/>
            <w:gridSpan w:val="6"/>
            <w:tcBorders>
              <w:top w:val="single" w:sz="4" w:space="0" w:color="auto"/>
              <w:left w:val="single" w:sz="8" w:space="0" w:color="auto"/>
              <w:bottom w:val="single" w:sz="4" w:space="0" w:color="auto"/>
              <w:right w:val="single" w:sz="8" w:space="0" w:color="auto"/>
            </w:tcBorders>
            <w:shd w:val="clear" w:color="000000" w:fill="FFFFFF"/>
            <w:noWrap/>
            <w:vAlign w:val="center"/>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TOTAL</w:t>
            </w:r>
          </w:p>
        </w:tc>
        <w:tc>
          <w:tcPr>
            <w:tcW w:w="1735" w:type="dxa"/>
            <w:tcBorders>
              <w:top w:val="single" w:sz="4" w:space="0" w:color="auto"/>
              <w:left w:val="nil"/>
              <w:bottom w:val="single" w:sz="4" w:space="0" w:color="auto"/>
              <w:right w:val="single" w:sz="8" w:space="0" w:color="auto"/>
            </w:tcBorders>
            <w:shd w:val="clear" w:color="000000" w:fill="FFFFFF"/>
            <w:vAlign w:val="center"/>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2.887.468.000</w:t>
            </w:r>
            <w:r w:rsidR="00E72EF5">
              <w:rPr>
                <w:rFonts w:ascii="Times New Roman" w:eastAsia="Times New Roman" w:hAnsi="Times New Roman" w:cs="Times New Roman"/>
                <w:sz w:val="20"/>
                <w:szCs w:val="20"/>
                <w:lang w:eastAsia="id-ID"/>
              </w:rPr>
              <w:t>,00</w:t>
            </w:r>
          </w:p>
        </w:tc>
        <w:tc>
          <w:tcPr>
            <w:tcW w:w="794" w:type="dxa"/>
            <w:tcBorders>
              <w:top w:val="nil"/>
              <w:left w:val="nil"/>
              <w:bottom w:val="nil"/>
              <w:right w:val="nil"/>
            </w:tcBorders>
            <w:shd w:val="clear" w:color="auto" w:fill="auto"/>
            <w:noWrap/>
            <w:vAlign w:val="center"/>
          </w:tcPr>
          <w:p w:rsidR="0076073A" w:rsidRPr="002324B0" w:rsidRDefault="0076073A" w:rsidP="00552675">
            <w:pPr>
              <w:spacing w:after="0" w:line="240" w:lineRule="auto"/>
              <w:jc w:val="both"/>
              <w:rPr>
                <w:rFonts w:ascii="Times New Roman" w:eastAsia="Times New Roman" w:hAnsi="Times New Roman" w:cs="Times New Roman"/>
                <w:sz w:val="20"/>
                <w:szCs w:val="20"/>
                <w:lang w:eastAsia="id-ID"/>
              </w:rPr>
            </w:pPr>
          </w:p>
        </w:tc>
      </w:tr>
    </w:tbl>
    <w:p w:rsidR="0093413E" w:rsidRDefault="00E12F5C" w:rsidP="0067281F">
      <w:pPr>
        <w:jc w:val="both"/>
        <w:rPr>
          <w:rFonts w:ascii="Times New Roman" w:hAnsi="Times New Roman" w:cs="Times New Roman"/>
          <w:b/>
          <w:sz w:val="20"/>
          <w:szCs w:val="20"/>
        </w:rPr>
      </w:pPr>
      <w:r w:rsidRPr="00932E5E">
        <w:rPr>
          <w:rFonts w:ascii="Times New Roman" w:hAnsi="Times New Roman" w:cs="Times New Roman"/>
          <w:b/>
          <w:sz w:val="20"/>
          <w:szCs w:val="20"/>
        </w:rPr>
        <w:t>Sumber: Lembaga Penelitian, 2017</w:t>
      </w:r>
    </w:p>
    <w:p w:rsidR="0067281F" w:rsidRPr="0067281F" w:rsidRDefault="0067281F" w:rsidP="0067281F">
      <w:pPr>
        <w:jc w:val="both"/>
        <w:rPr>
          <w:rFonts w:ascii="Times New Roman" w:hAnsi="Times New Roman" w:cs="Times New Roman"/>
          <w:b/>
          <w:sz w:val="20"/>
          <w:szCs w:val="20"/>
        </w:rPr>
      </w:pPr>
    </w:p>
    <w:p w:rsidR="0093413E" w:rsidRPr="00C07AC6" w:rsidRDefault="006F21B0" w:rsidP="00552675">
      <w:pPr>
        <w:jc w:val="both"/>
        <w:rPr>
          <w:rFonts w:ascii="Times New Roman" w:hAnsi="Times New Roman" w:cs="Times New Roman"/>
          <w:sz w:val="24"/>
          <w:szCs w:val="24"/>
        </w:rPr>
      </w:pPr>
      <w:r>
        <w:rPr>
          <w:rFonts w:ascii="Times New Roman" w:hAnsi="Times New Roman" w:cs="Times New Roman"/>
          <w:sz w:val="24"/>
          <w:szCs w:val="24"/>
        </w:rPr>
        <w:t>Analisis monev kelembagaan berdasarkan analisis SWOT yang berkaitan dengan kegiatan sebagai berikut:</w:t>
      </w:r>
    </w:p>
    <w:p w:rsidR="009913B2" w:rsidRDefault="009913B2" w:rsidP="006F21B0">
      <w:pPr>
        <w:pStyle w:val="ListParagraph"/>
        <w:numPr>
          <w:ilvl w:val="0"/>
          <w:numId w:val="27"/>
        </w:numPr>
        <w:tabs>
          <w:tab w:val="right" w:leader="dot" w:pos="7088"/>
          <w:tab w:val="left" w:pos="765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Sumber Daya Penelitian </w:t>
      </w:r>
    </w:p>
    <w:p w:rsidR="009913B2" w:rsidRDefault="009913B2" w:rsidP="006F21B0">
      <w:pPr>
        <w:pStyle w:val="ListParagraph"/>
        <w:numPr>
          <w:ilvl w:val="0"/>
          <w:numId w:val="27"/>
        </w:numPr>
        <w:tabs>
          <w:tab w:val="right" w:leader="dot" w:pos="7088"/>
          <w:tab w:val="left" w:pos="765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Manajemen Penelitian</w:t>
      </w:r>
    </w:p>
    <w:p w:rsidR="006F21B0" w:rsidRDefault="009913B2" w:rsidP="006F21B0">
      <w:pPr>
        <w:pStyle w:val="ListParagraph"/>
        <w:numPr>
          <w:ilvl w:val="0"/>
          <w:numId w:val="27"/>
        </w:numPr>
        <w:tabs>
          <w:tab w:val="right" w:leader="dot" w:pos="7088"/>
          <w:tab w:val="left" w:pos="765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Luaran Penelitian</w:t>
      </w:r>
    </w:p>
    <w:p w:rsidR="00FA4186" w:rsidRPr="006F21B0" w:rsidRDefault="009913B2" w:rsidP="006F21B0">
      <w:pPr>
        <w:pStyle w:val="ListParagraph"/>
        <w:numPr>
          <w:ilvl w:val="0"/>
          <w:numId w:val="27"/>
        </w:numPr>
        <w:tabs>
          <w:tab w:val="right" w:leader="dot" w:pos="7088"/>
          <w:tab w:val="left" w:pos="7655"/>
        </w:tabs>
        <w:spacing w:after="0" w:line="360" w:lineRule="auto"/>
        <w:ind w:left="284" w:hanging="284"/>
        <w:jc w:val="both"/>
        <w:rPr>
          <w:rFonts w:ascii="Times New Roman" w:hAnsi="Times New Roman" w:cs="Times New Roman"/>
          <w:sz w:val="24"/>
          <w:szCs w:val="24"/>
        </w:rPr>
        <w:sectPr w:rsidR="00FA4186" w:rsidRPr="006F21B0" w:rsidSect="00B3150C">
          <w:footerReference w:type="default" r:id="rId11"/>
          <w:pgSz w:w="16838" w:h="11906" w:orient="landscape"/>
          <w:pgMar w:top="2268" w:right="1701" w:bottom="1701" w:left="1701" w:header="709" w:footer="709" w:gutter="0"/>
          <w:pgNumType w:start="4"/>
          <w:cols w:space="708"/>
          <w:docGrid w:linePitch="360"/>
        </w:sectPr>
      </w:pPr>
      <w:r w:rsidRPr="006F21B0">
        <w:rPr>
          <w:rFonts w:ascii="Times New Roman" w:hAnsi="Times New Roman" w:cs="Times New Roman"/>
          <w:i/>
          <w:sz w:val="24"/>
          <w:szCs w:val="24"/>
        </w:rPr>
        <w:t>Revenue Generating</w:t>
      </w:r>
    </w:p>
    <w:p w:rsidR="0093413E" w:rsidRPr="00F24B70" w:rsidRDefault="001A61BC"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F24B70">
        <w:rPr>
          <w:rFonts w:ascii="Times New Roman" w:hAnsi="Times New Roman" w:cs="Times New Roman"/>
          <w:b/>
          <w:sz w:val="24"/>
          <w:szCs w:val="24"/>
        </w:rPr>
        <w:lastRenderedPageBreak/>
        <w:t xml:space="preserve">Analisis Monev </w:t>
      </w:r>
    </w:p>
    <w:p w:rsidR="00E31FA4" w:rsidRDefault="001A61BC" w:rsidP="00552675">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Monitoring evaluasi </w:t>
      </w:r>
      <w:r w:rsidR="001350B0">
        <w:rPr>
          <w:rFonts w:ascii="Times New Roman" w:hAnsi="Times New Roman" w:cs="Times New Roman"/>
          <w:sz w:val="24"/>
          <w:szCs w:val="24"/>
        </w:rPr>
        <w:t>kinerja lembaga penelitian</w:t>
      </w:r>
      <w:r>
        <w:rPr>
          <w:rFonts w:ascii="Times New Roman" w:hAnsi="Times New Roman" w:cs="Times New Roman"/>
          <w:sz w:val="24"/>
          <w:szCs w:val="24"/>
        </w:rPr>
        <w:t xml:space="preserve"> dianalisis dengan menggunakan </w:t>
      </w:r>
      <w:r w:rsidR="00AF78D1">
        <w:rPr>
          <w:rFonts w:ascii="Times New Roman" w:hAnsi="Times New Roman" w:cs="Times New Roman"/>
          <w:sz w:val="24"/>
          <w:szCs w:val="24"/>
        </w:rPr>
        <w:t>analisis SWO</w:t>
      </w:r>
      <w:r>
        <w:rPr>
          <w:rFonts w:ascii="Times New Roman" w:hAnsi="Times New Roman" w:cs="Times New Roman"/>
          <w:sz w:val="24"/>
          <w:szCs w:val="24"/>
        </w:rPr>
        <w:t>T</w:t>
      </w:r>
      <w:r w:rsidR="00AF78D1">
        <w:rPr>
          <w:rFonts w:ascii="Times New Roman" w:hAnsi="Times New Roman" w:cs="Times New Roman"/>
          <w:sz w:val="24"/>
          <w:szCs w:val="24"/>
        </w:rPr>
        <w:t xml:space="preserve"> untuk mengevaluasi Kekuatan, Kelemahan, Kesempatan dan Ancaman untuk pelaksanaan selanjutnya untuk mencapai kinerja yang lebih baik. Analisis disajikan sebagai berikut:</w:t>
      </w:r>
    </w:p>
    <w:p w:rsidR="00E31FA4" w:rsidRPr="00F24B70" w:rsidRDefault="00E31FA4" w:rsidP="00B55623">
      <w:pPr>
        <w:pStyle w:val="ListParagraph"/>
        <w:spacing w:after="0" w:line="360" w:lineRule="auto"/>
        <w:ind w:left="0"/>
        <w:jc w:val="center"/>
        <w:rPr>
          <w:rFonts w:ascii="Times New Roman" w:hAnsi="Times New Roman" w:cs="Times New Roman"/>
          <w:b/>
        </w:rPr>
      </w:pPr>
      <w:r w:rsidRPr="00F24B70">
        <w:rPr>
          <w:rFonts w:ascii="Times New Roman" w:hAnsi="Times New Roman" w:cs="Times New Roman"/>
          <w:b/>
        </w:rPr>
        <w:t xml:space="preserve">Tabel </w:t>
      </w:r>
      <w:r w:rsidR="001350B0">
        <w:rPr>
          <w:rFonts w:ascii="Times New Roman" w:hAnsi="Times New Roman" w:cs="Times New Roman"/>
          <w:b/>
        </w:rPr>
        <w:t>3</w:t>
      </w:r>
      <w:r w:rsidRPr="00F24B70">
        <w:rPr>
          <w:rFonts w:ascii="Times New Roman" w:hAnsi="Times New Roman" w:cs="Times New Roman"/>
          <w:b/>
        </w:rPr>
        <w:t>. Analisis SWOT</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977"/>
        <w:gridCol w:w="3119"/>
      </w:tblGrid>
      <w:tr w:rsidR="00E31FA4" w:rsidRPr="00F24B70" w:rsidTr="00142269">
        <w:trPr>
          <w:trHeight w:val="511"/>
        </w:trPr>
        <w:tc>
          <w:tcPr>
            <w:tcW w:w="2297" w:type="dxa"/>
            <w:shd w:val="clear" w:color="auto" w:fill="auto"/>
            <w:noWrap/>
            <w:hideMark/>
          </w:tcPr>
          <w:p w:rsidR="00E31FA4" w:rsidRPr="00F24B70" w:rsidRDefault="00E31FA4" w:rsidP="00A05428">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 xml:space="preserve"> Kondisi Internal       (IFAS)</w:t>
            </w:r>
          </w:p>
        </w:tc>
        <w:tc>
          <w:tcPr>
            <w:tcW w:w="2977" w:type="dxa"/>
            <w:shd w:val="clear" w:color="000000" w:fill="D8D8D8"/>
            <w:noWrap/>
            <w:vAlign w:val="center"/>
            <w:hideMark/>
          </w:tcPr>
          <w:p w:rsidR="00E31FA4" w:rsidRPr="00F24B70" w:rsidRDefault="00E31FA4" w:rsidP="00142269">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Strengths (S) - Kekuatan</w:t>
            </w:r>
          </w:p>
        </w:tc>
        <w:tc>
          <w:tcPr>
            <w:tcW w:w="3119" w:type="dxa"/>
            <w:shd w:val="clear" w:color="000000" w:fill="D8D8D8"/>
            <w:noWrap/>
            <w:vAlign w:val="center"/>
            <w:hideMark/>
          </w:tcPr>
          <w:p w:rsidR="00E31FA4" w:rsidRPr="00F24B70" w:rsidRDefault="00E31FA4" w:rsidP="00142269">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Weakness (W) - Kelemahan</w:t>
            </w:r>
          </w:p>
        </w:tc>
      </w:tr>
      <w:tr w:rsidR="00A14D97" w:rsidRPr="00F24B70" w:rsidTr="009913B2">
        <w:trPr>
          <w:trHeight w:val="561"/>
        </w:trPr>
        <w:tc>
          <w:tcPr>
            <w:tcW w:w="2297" w:type="dxa"/>
            <w:shd w:val="clear" w:color="auto" w:fill="FFFFFF" w:themeFill="background1"/>
            <w:noWrap/>
          </w:tcPr>
          <w:p w:rsidR="00A14D97" w:rsidRPr="00F24B70" w:rsidRDefault="00A14D97" w:rsidP="00A05428">
            <w:pPr>
              <w:spacing w:after="0" w:line="240" w:lineRule="auto"/>
              <w:jc w:val="both"/>
              <w:rPr>
                <w:rFonts w:ascii="Times New Roman" w:eastAsia="Times New Roman" w:hAnsi="Times New Roman" w:cs="Times New Roman"/>
                <w:b/>
                <w:bCs/>
                <w:color w:val="000000"/>
                <w:sz w:val="20"/>
                <w:szCs w:val="20"/>
              </w:rPr>
            </w:pPr>
          </w:p>
        </w:tc>
        <w:tc>
          <w:tcPr>
            <w:tcW w:w="2977" w:type="dxa"/>
            <w:shd w:val="clear" w:color="auto" w:fill="FFFFFF" w:themeFill="background1"/>
            <w:noWrap/>
          </w:tcPr>
          <w:p w:rsidR="00A14D97" w:rsidRPr="00F24B70" w:rsidRDefault="006F21B0" w:rsidP="009913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Lemlit Unpas sudah mencapai kla</w:t>
            </w:r>
            <w:r w:rsidR="00A14D97" w:rsidRPr="00F24B70">
              <w:rPr>
                <w:rFonts w:ascii="Times New Roman" w:eastAsia="Times New Roman" w:hAnsi="Times New Roman" w:cs="Times New Roman"/>
                <w:color w:val="000000"/>
                <w:sz w:val="20"/>
                <w:szCs w:val="20"/>
              </w:rPr>
              <w:t>ster utama</w:t>
            </w:r>
          </w:p>
        </w:tc>
        <w:tc>
          <w:tcPr>
            <w:tcW w:w="3119" w:type="dxa"/>
            <w:shd w:val="clear" w:color="auto" w:fill="FFFFFF" w:themeFill="background1"/>
            <w:noWrap/>
          </w:tcPr>
          <w:p w:rsidR="00A14D97" w:rsidRPr="009913B2" w:rsidRDefault="00A14D97" w:rsidP="009913B2">
            <w:pPr>
              <w:spacing w:after="0" w:line="240" w:lineRule="auto"/>
              <w:rPr>
                <w:rFonts w:ascii="Times New Roman" w:hAnsi="Times New Roman" w:cs="Times New Roman"/>
                <w:sz w:val="20"/>
                <w:szCs w:val="20"/>
              </w:rPr>
            </w:pPr>
            <w:r w:rsidRPr="00F24B70">
              <w:rPr>
                <w:rFonts w:ascii="Times New Roman" w:hAnsi="Times New Roman" w:cs="Times New Roman"/>
                <w:sz w:val="20"/>
                <w:szCs w:val="20"/>
              </w:rPr>
              <w:t xml:space="preserve">Belum optimalnya </w:t>
            </w:r>
            <w:r>
              <w:rPr>
                <w:rFonts w:ascii="Times New Roman" w:hAnsi="Times New Roman" w:cs="Times New Roman"/>
                <w:sz w:val="20"/>
                <w:szCs w:val="20"/>
              </w:rPr>
              <w:t>sumber daya penelitian</w:t>
            </w:r>
            <w:r w:rsidR="009913B2">
              <w:rPr>
                <w:rFonts w:ascii="Times New Roman" w:hAnsi="Times New Roman" w:cs="Times New Roman"/>
                <w:sz w:val="20"/>
                <w:szCs w:val="20"/>
              </w:rPr>
              <w:t>.</w:t>
            </w:r>
          </w:p>
        </w:tc>
      </w:tr>
      <w:tr w:rsidR="00A14D97" w:rsidRPr="00F24B70" w:rsidTr="0056262C">
        <w:trPr>
          <w:trHeight w:val="511"/>
        </w:trPr>
        <w:tc>
          <w:tcPr>
            <w:tcW w:w="2297" w:type="dxa"/>
            <w:shd w:val="clear" w:color="auto" w:fill="FFFFFF" w:themeFill="background1"/>
            <w:noWrap/>
          </w:tcPr>
          <w:p w:rsidR="00A14D97" w:rsidRPr="00F24B70" w:rsidRDefault="00A14D97" w:rsidP="00A14D97">
            <w:pPr>
              <w:spacing w:after="0" w:line="240" w:lineRule="auto"/>
              <w:jc w:val="both"/>
              <w:rPr>
                <w:rFonts w:ascii="Times New Roman" w:eastAsia="Times New Roman" w:hAnsi="Times New Roman" w:cs="Times New Roman"/>
                <w:b/>
                <w:bCs/>
                <w:color w:val="000000"/>
                <w:sz w:val="20"/>
                <w:szCs w:val="20"/>
              </w:rPr>
            </w:pPr>
          </w:p>
        </w:tc>
        <w:tc>
          <w:tcPr>
            <w:tcW w:w="2977" w:type="dxa"/>
            <w:shd w:val="clear" w:color="auto" w:fill="FFFFFF" w:themeFill="background1"/>
            <w:noWrap/>
          </w:tcPr>
          <w:p w:rsidR="00A14D97" w:rsidRPr="00F24B70" w:rsidRDefault="00A14D97" w:rsidP="009913B2">
            <w:pPr>
              <w:spacing w:after="0" w:line="240" w:lineRule="auto"/>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Sarana dan prasarana fisik pendukung penelitian pada setiap fakultas sesuai dengan bidang ilmunya</w:t>
            </w:r>
          </w:p>
        </w:tc>
        <w:tc>
          <w:tcPr>
            <w:tcW w:w="3119" w:type="dxa"/>
            <w:shd w:val="clear" w:color="auto" w:fill="FFFFFF" w:themeFill="background1"/>
            <w:noWrap/>
          </w:tcPr>
          <w:p w:rsidR="00A14D97" w:rsidRPr="00F24B70" w:rsidRDefault="00A14D97" w:rsidP="009913B2">
            <w:pPr>
              <w:spacing w:after="0" w:line="240" w:lineRule="auto"/>
              <w:rPr>
                <w:rFonts w:ascii="Times New Roman" w:hAnsi="Times New Roman" w:cs="Times New Roman"/>
                <w:sz w:val="20"/>
                <w:szCs w:val="20"/>
              </w:rPr>
            </w:pPr>
            <w:r w:rsidRPr="00F24B70">
              <w:rPr>
                <w:rFonts w:ascii="Times New Roman" w:hAnsi="Times New Roman" w:cs="Times New Roman"/>
                <w:sz w:val="20"/>
                <w:szCs w:val="20"/>
              </w:rPr>
              <w:t xml:space="preserve">Belum </w:t>
            </w:r>
            <w:r>
              <w:rPr>
                <w:rFonts w:ascii="Times New Roman" w:hAnsi="Times New Roman" w:cs="Times New Roman"/>
                <w:sz w:val="20"/>
                <w:szCs w:val="20"/>
              </w:rPr>
              <w:t>optimalnya manajemen penelitian</w:t>
            </w:r>
            <w:r w:rsidRPr="00F24B70">
              <w:rPr>
                <w:rFonts w:ascii="Times New Roman" w:hAnsi="Times New Roman" w:cs="Times New Roman"/>
                <w:sz w:val="20"/>
                <w:szCs w:val="20"/>
              </w:rPr>
              <w:t>.</w:t>
            </w:r>
          </w:p>
        </w:tc>
      </w:tr>
      <w:tr w:rsidR="00A14D97" w:rsidRPr="00F24B70" w:rsidTr="0056262C">
        <w:trPr>
          <w:trHeight w:val="511"/>
        </w:trPr>
        <w:tc>
          <w:tcPr>
            <w:tcW w:w="2297" w:type="dxa"/>
            <w:shd w:val="clear" w:color="auto" w:fill="FFFFFF" w:themeFill="background1"/>
            <w:noWrap/>
          </w:tcPr>
          <w:p w:rsidR="00A14D97" w:rsidRPr="00F24B70" w:rsidRDefault="00A14D97" w:rsidP="00A14D97">
            <w:pPr>
              <w:spacing w:after="0" w:line="240" w:lineRule="auto"/>
              <w:jc w:val="both"/>
              <w:rPr>
                <w:rFonts w:ascii="Times New Roman" w:eastAsia="Times New Roman" w:hAnsi="Times New Roman" w:cs="Times New Roman"/>
                <w:b/>
                <w:bCs/>
                <w:color w:val="000000"/>
                <w:sz w:val="20"/>
                <w:szCs w:val="20"/>
              </w:rPr>
            </w:pPr>
          </w:p>
        </w:tc>
        <w:tc>
          <w:tcPr>
            <w:tcW w:w="2977" w:type="dxa"/>
            <w:shd w:val="clear" w:color="auto" w:fill="FFFFFF" w:themeFill="background1"/>
            <w:noWrap/>
          </w:tcPr>
          <w:p w:rsidR="00A14D97" w:rsidRPr="00F24B70" w:rsidRDefault="00A14D97" w:rsidP="009913B2">
            <w:pPr>
              <w:spacing w:after="0" w:line="240" w:lineRule="auto"/>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Terdapat Pusat Penelitian (Puslit) pada masing-masing fakultas di Universitas Pasundan</w:t>
            </w:r>
          </w:p>
        </w:tc>
        <w:tc>
          <w:tcPr>
            <w:tcW w:w="3119" w:type="dxa"/>
            <w:shd w:val="clear" w:color="auto" w:fill="FFFFFF" w:themeFill="background1"/>
            <w:noWrap/>
          </w:tcPr>
          <w:p w:rsidR="00A14D97" w:rsidRPr="00F24B70" w:rsidRDefault="00A14D97" w:rsidP="009913B2">
            <w:pPr>
              <w:spacing w:after="0" w:line="240" w:lineRule="auto"/>
              <w:rPr>
                <w:rFonts w:ascii="Times New Roman" w:hAnsi="Times New Roman" w:cs="Times New Roman"/>
                <w:sz w:val="20"/>
                <w:szCs w:val="20"/>
              </w:rPr>
            </w:pPr>
            <w:r w:rsidRPr="00F24B70">
              <w:rPr>
                <w:rFonts w:ascii="Times New Roman" w:hAnsi="Times New Roman" w:cs="Times New Roman"/>
                <w:sz w:val="20"/>
                <w:szCs w:val="20"/>
              </w:rPr>
              <w:t xml:space="preserve">Target </w:t>
            </w:r>
            <w:r>
              <w:rPr>
                <w:rFonts w:ascii="Times New Roman" w:hAnsi="Times New Roman" w:cs="Times New Roman"/>
                <w:sz w:val="20"/>
                <w:szCs w:val="20"/>
              </w:rPr>
              <w:t>luaran penelitian belum tercapai</w:t>
            </w:r>
          </w:p>
        </w:tc>
      </w:tr>
      <w:tr w:rsidR="00A67443" w:rsidRPr="00F24B70" w:rsidTr="0056262C">
        <w:trPr>
          <w:trHeight w:val="511"/>
        </w:trPr>
        <w:tc>
          <w:tcPr>
            <w:tcW w:w="2297" w:type="dxa"/>
            <w:shd w:val="clear" w:color="auto" w:fill="FFFFFF" w:themeFill="background1"/>
            <w:noWrap/>
          </w:tcPr>
          <w:p w:rsidR="00A67443" w:rsidRPr="00F24B70" w:rsidRDefault="0067281F" w:rsidP="00A67443">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lang w:eastAsia="id-ID"/>
              </w:rPr>
              <mc:AlternateContent>
                <mc:Choice Requires="wps">
                  <w:drawing>
                    <wp:anchor distT="0" distB="0" distL="114300" distR="114300" simplePos="0" relativeHeight="251664384" behindDoc="0" locked="0" layoutInCell="1" allowOverlap="1" wp14:anchorId="492042F2" wp14:editId="75B51F8B">
                      <wp:simplePos x="0" y="0"/>
                      <wp:positionH relativeFrom="column">
                        <wp:posOffset>-61595</wp:posOffset>
                      </wp:positionH>
                      <wp:positionV relativeFrom="paragraph">
                        <wp:posOffset>-1369695</wp:posOffset>
                      </wp:positionV>
                      <wp:extent cx="1419225" cy="20193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19225" cy="201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A4E5B0"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107.85pt" to="106.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" strokecolor="#5b9bd5 [3204]" strokeweight=".5pt">
                      <v:stroke joinstyle="miter"/>
                    </v:line>
                  </w:pict>
                </mc:Fallback>
              </mc:AlternateContent>
            </w:r>
          </w:p>
        </w:tc>
        <w:tc>
          <w:tcPr>
            <w:tcW w:w="297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color w:val="000000"/>
                <w:sz w:val="20"/>
                <w:szCs w:val="20"/>
              </w:rPr>
            </w:pPr>
          </w:p>
        </w:tc>
        <w:tc>
          <w:tcPr>
            <w:tcW w:w="3119" w:type="dxa"/>
            <w:shd w:val="clear" w:color="auto" w:fill="FFFFFF" w:themeFill="background1"/>
            <w:noWrap/>
          </w:tcPr>
          <w:p w:rsidR="00A67443" w:rsidRPr="009913B2" w:rsidRDefault="00A67443" w:rsidP="00A67443">
            <w:pPr>
              <w:spacing w:after="0" w:line="240" w:lineRule="auto"/>
              <w:rPr>
                <w:rFonts w:ascii="Times New Roman" w:hAnsi="Times New Roman" w:cs="Times New Roman"/>
                <w:sz w:val="20"/>
                <w:szCs w:val="20"/>
              </w:rPr>
            </w:pPr>
            <w:r w:rsidRPr="009913B2">
              <w:rPr>
                <w:rFonts w:ascii="Times New Roman" w:hAnsi="Times New Roman" w:cs="Times New Roman"/>
                <w:sz w:val="20"/>
                <w:szCs w:val="20"/>
              </w:rPr>
              <w:t>Revenue generating belum mencapai hasil yang diharapkan</w:t>
            </w:r>
          </w:p>
        </w:tc>
      </w:tr>
      <w:tr w:rsidR="00A67443" w:rsidRPr="00F24B70" w:rsidTr="0056262C">
        <w:trPr>
          <w:trHeight w:val="511"/>
        </w:trPr>
        <w:tc>
          <w:tcPr>
            <w:tcW w:w="2297" w:type="dxa"/>
            <w:shd w:val="clear" w:color="auto" w:fill="FFFFFF" w:themeFill="background1"/>
            <w:noWrap/>
          </w:tcPr>
          <w:p w:rsidR="00A67443" w:rsidRPr="00F24B70" w:rsidRDefault="00A67443" w:rsidP="00A67443">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 xml:space="preserve">Kondisi Eksternal </w:t>
            </w:r>
          </w:p>
          <w:p w:rsidR="00A67443" w:rsidRPr="00F24B70" w:rsidRDefault="00A67443" w:rsidP="00A67443">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(EFAS)</w:t>
            </w:r>
          </w:p>
        </w:tc>
        <w:tc>
          <w:tcPr>
            <w:tcW w:w="297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color w:val="000000"/>
                <w:sz w:val="20"/>
                <w:szCs w:val="20"/>
              </w:rPr>
            </w:pPr>
          </w:p>
        </w:tc>
        <w:tc>
          <w:tcPr>
            <w:tcW w:w="3119" w:type="dxa"/>
            <w:shd w:val="clear" w:color="auto" w:fill="FFFFFF" w:themeFill="background1"/>
            <w:noWrap/>
          </w:tcPr>
          <w:p w:rsidR="00A67443" w:rsidRPr="009913B2" w:rsidRDefault="00A67443" w:rsidP="00A67443">
            <w:pPr>
              <w:spacing w:after="0" w:line="240" w:lineRule="auto"/>
              <w:rPr>
                <w:rFonts w:ascii="Times New Roman" w:hAnsi="Times New Roman" w:cs="Times New Roman"/>
                <w:sz w:val="20"/>
                <w:szCs w:val="20"/>
              </w:rPr>
            </w:pPr>
          </w:p>
        </w:tc>
      </w:tr>
      <w:tr w:rsidR="00A67443" w:rsidRPr="00F24B70" w:rsidTr="00142269">
        <w:trPr>
          <w:trHeight w:val="300"/>
        </w:trPr>
        <w:tc>
          <w:tcPr>
            <w:tcW w:w="2297" w:type="dxa"/>
            <w:shd w:val="clear" w:color="000000" w:fill="D8D8D8"/>
            <w:noWrap/>
            <w:vAlign w:val="center"/>
            <w:hideMark/>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Opportunities (O) - Peluang</w:t>
            </w:r>
          </w:p>
        </w:tc>
        <w:tc>
          <w:tcPr>
            <w:tcW w:w="2977" w:type="dxa"/>
            <w:shd w:val="clear" w:color="000000" w:fill="D8D8D8"/>
            <w:noWrap/>
            <w:vAlign w:val="center"/>
            <w:hideMark/>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S-O</w:t>
            </w:r>
          </w:p>
        </w:tc>
        <w:tc>
          <w:tcPr>
            <w:tcW w:w="3119" w:type="dxa"/>
            <w:shd w:val="clear" w:color="000000" w:fill="D8D8D8"/>
            <w:noWrap/>
            <w:vAlign w:val="center"/>
            <w:hideMark/>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W-O</w:t>
            </w:r>
          </w:p>
        </w:tc>
      </w:tr>
      <w:tr w:rsidR="00A67443" w:rsidRPr="00F24B70" w:rsidTr="00A14D97">
        <w:trPr>
          <w:trHeight w:val="300"/>
        </w:trPr>
        <w:tc>
          <w:tcPr>
            <w:tcW w:w="2297" w:type="dxa"/>
            <w:shd w:val="clear" w:color="auto" w:fill="FFFFFF" w:themeFill="background1"/>
            <w:noWrap/>
            <w:vAlign w:val="center"/>
          </w:tcPr>
          <w:p w:rsidR="00A67443" w:rsidRPr="00A67443" w:rsidRDefault="00A67443" w:rsidP="00A6744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Penyerapan dana penelitian yang lebih besar</w:t>
            </w:r>
          </w:p>
        </w:tc>
        <w:tc>
          <w:tcPr>
            <w:tcW w:w="2977" w:type="dxa"/>
            <w:shd w:val="clear" w:color="auto" w:fill="FFFFFF" w:themeFill="background1"/>
            <w:noWrap/>
            <w:vAlign w:val="center"/>
          </w:tcPr>
          <w:p w:rsidR="00A67443" w:rsidRPr="00A67443" w:rsidRDefault="00A67443" w:rsidP="00A67443">
            <w:pPr>
              <w:spacing w:after="0" w:line="240" w:lineRule="auto"/>
              <w:rPr>
                <w:rFonts w:ascii="Times New Roman" w:eastAsia="Times New Roman" w:hAnsi="Times New Roman" w:cs="Times New Roman"/>
                <w:bCs/>
                <w:color w:val="000000"/>
                <w:sz w:val="20"/>
                <w:szCs w:val="20"/>
              </w:rPr>
            </w:pPr>
            <w:r w:rsidRPr="00A67443">
              <w:rPr>
                <w:rFonts w:ascii="Times New Roman" w:eastAsia="Times New Roman" w:hAnsi="Times New Roman" w:cs="Times New Roman"/>
                <w:bCs/>
                <w:color w:val="000000"/>
                <w:sz w:val="20"/>
                <w:szCs w:val="20"/>
              </w:rPr>
              <w:t>Meningkatkan kualitas koordinasi dengan berbagai bidang untuk kegiatan monev klaster utama</w:t>
            </w:r>
          </w:p>
        </w:tc>
        <w:tc>
          <w:tcPr>
            <w:tcW w:w="3119" w:type="dxa"/>
            <w:shd w:val="clear" w:color="auto" w:fill="FFFFFF" w:themeFill="background1"/>
            <w:noWrap/>
            <w:vAlign w:val="center"/>
          </w:tcPr>
          <w:p w:rsidR="00A67443" w:rsidRPr="00A67443" w:rsidRDefault="00A67443" w:rsidP="00A67443">
            <w:pPr>
              <w:spacing w:after="0" w:line="240" w:lineRule="auto"/>
              <w:rPr>
                <w:rFonts w:ascii="Times New Roman" w:eastAsia="Times New Roman" w:hAnsi="Times New Roman" w:cs="Times New Roman"/>
                <w:bCs/>
                <w:color w:val="000000"/>
                <w:sz w:val="20"/>
                <w:szCs w:val="20"/>
              </w:rPr>
            </w:pPr>
            <w:r w:rsidRPr="00A67443">
              <w:rPr>
                <w:rFonts w:ascii="Times New Roman" w:eastAsia="Times New Roman" w:hAnsi="Times New Roman" w:cs="Times New Roman"/>
                <w:bCs/>
                <w:color w:val="000000"/>
                <w:sz w:val="20"/>
                <w:szCs w:val="20"/>
              </w:rPr>
              <w:t>Melaksanakan pelatihan prnyusunan proposal penelitian</w:t>
            </w:r>
          </w:p>
        </w:tc>
      </w:tr>
      <w:tr w:rsidR="00A67443" w:rsidRPr="00F24B70" w:rsidTr="00A14D97">
        <w:trPr>
          <w:trHeight w:val="300"/>
        </w:trPr>
        <w:tc>
          <w:tcPr>
            <w:tcW w:w="2297" w:type="dxa"/>
            <w:shd w:val="clear" w:color="auto" w:fill="FFFFFF" w:themeFill="background1"/>
            <w:noWrap/>
            <w:vAlign w:val="center"/>
          </w:tcPr>
          <w:p w:rsidR="00A67443" w:rsidRDefault="00A67443" w:rsidP="00A6744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sarana dan prasarana yang memadai termasuk di laboratorium untuk mendukung penelitian.</w:t>
            </w:r>
          </w:p>
        </w:tc>
        <w:tc>
          <w:tcPr>
            <w:tcW w:w="2977" w:type="dxa"/>
            <w:shd w:val="clear" w:color="auto" w:fill="FFFFFF" w:themeFill="background1"/>
            <w:noWrap/>
            <w:vAlign w:val="center"/>
          </w:tcPr>
          <w:p w:rsidR="00A67443" w:rsidRPr="00A67443" w:rsidRDefault="00A67443" w:rsidP="00A6744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Optimalisasi sarana dan prasarana yang dimiliki Unpas untuk kegiatan peneitian</w:t>
            </w:r>
          </w:p>
        </w:tc>
        <w:tc>
          <w:tcPr>
            <w:tcW w:w="3119" w:type="dxa"/>
            <w:shd w:val="clear" w:color="auto" w:fill="FFFFFF" w:themeFill="background1"/>
            <w:noWrap/>
            <w:vAlign w:val="center"/>
          </w:tcPr>
          <w:p w:rsidR="00A67443" w:rsidRPr="00A67443" w:rsidRDefault="00A67443" w:rsidP="00A67443">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Peningkatan kualitas manajemen penelitian</w:t>
            </w:r>
          </w:p>
        </w:tc>
      </w:tr>
      <w:tr w:rsidR="00A67443" w:rsidRPr="00F24B70" w:rsidTr="00A14D97">
        <w:trPr>
          <w:trHeight w:val="300"/>
        </w:trPr>
        <w:tc>
          <w:tcPr>
            <w:tcW w:w="2297" w:type="dxa"/>
            <w:shd w:val="clear" w:color="auto" w:fill="FFFFFF" w:themeFill="background1"/>
            <w:noWrap/>
            <w:vAlign w:val="center"/>
          </w:tcPr>
          <w:p w:rsidR="00A67443" w:rsidRPr="00A67443" w:rsidRDefault="00A67443" w:rsidP="00A67443">
            <w:pPr>
              <w:spacing w:after="0" w:line="240" w:lineRule="auto"/>
              <w:rPr>
                <w:rFonts w:ascii="Times New Roman" w:eastAsia="Times New Roman" w:hAnsi="Times New Roman" w:cs="Times New Roman"/>
                <w:bCs/>
                <w:color w:val="000000"/>
                <w:sz w:val="20"/>
                <w:szCs w:val="20"/>
              </w:rPr>
            </w:pPr>
            <w:r w:rsidRPr="00A67443">
              <w:rPr>
                <w:rFonts w:ascii="Times New Roman" w:eastAsia="Times New Roman" w:hAnsi="Times New Roman" w:cs="Times New Roman"/>
                <w:bCs/>
                <w:color w:val="000000"/>
                <w:sz w:val="20"/>
                <w:szCs w:val="20"/>
              </w:rPr>
              <w:t>Terdapat pusat penelitian (puslit) di setiap fakultas</w:t>
            </w:r>
          </w:p>
        </w:tc>
        <w:tc>
          <w:tcPr>
            <w:tcW w:w="2977" w:type="dxa"/>
            <w:shd w:val="clear" w:color="auto" w:fill="FFFFFF" w:themeFill="background1"/>
            <w:noWrap/>
            <w:vAlign w:val="center"/>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A67443">
              <w:rPr>
                <w:rFonts w:ascii="Times New Roman" w:eastAsia="Times New Roman" w:hAnsi="Times New Roman" w:cs="Times New Roman"/>
                <w:bCs/>
                <w:color w:val="000000"/>
                <w:sz w:val="20"/>
                <w:szCs w:val="20"/>
              </w:rPr>
              <w:t>Koordinasi yang lebih baik dengan Kapuslit</w:t>
            </w:r>
            <w:r>
              <w:rPr>
                <w:rFonts w:ascii="Times New Roman" w:eastAsia="Times New Roman" w:hAnsi="Times New Roman" w:cs="Times New Roman"/>
                <w:b/>
                <w:bCs/>
                <w:color w:val="000000"/>
                <w:sz w:val="20"/>
                <w:szCs w:val="20"/>
              </w:rPr>
              <w:t>.</w:t>
            </w:r>
          </w:p>
        </w:tc>
        <w:tc>
          <w:tcPr>
            <w:tcW w:w="3119" w:type="dxa"/>
            <w:shd w:val="clear" w:color="auto" w:fill="FFFFFF" w:themeFill="background1"/>
            <w:noWrap/>
            <w:vAlign w:val="center"/>
          </w:tcPr>
          <w:p w:rsidR="00A67443" w:rsidRPr="00A67443" w:rsidRDefault="00A67443" w:rsidP="00A67443">
            <w:pPr>
              <w:spacing w:after="0" w:line="240" w:lineRule="auto"/>
              <w:rPr>
                <w:rFonts w:ascii="Times New Roman" w:eastAsia="Times New Roman" w:hAnsi="Times New Roman" w:cs="Times New Roman"/>
                <w:bCs/>
                <w:color w:val="000000"/>
                <w:sz w:val="20"/>
                <w:szCs w:val="20"/>
              </w:rPr>
            </w:pPr>
            <w:r w:rsidRPr="00A67443">
              <w:rPr>
                <w:rFonts w:ascii="Times New Roman" w:eastAsia="Times New Roman" w:hAnsi="Times New Roman" w:cs="Times New Roman"/>
                <w:bCs/>
                <w:color w:val="000000"/>
                <w:sz w:val="20"/>
                <w:szCs w:val="20"/>
              </w:rPr>
              <w:t>Membentuk Unit Pelayanan Teknis (UPT) Jurnal dan Publikasi.</w:t>
            </w:r>
          </w:p>
        </w:tc>
      </w:tr>
      <w:tr w:rsidR="00A67443" w:rsidRPr="00F24B70" w:rsidTr="00142269">
        <w:trPr>
          <w:trHeight w:val="300"/>
        </w:trPr>
        <w:tc>
          <w:tcPr>
            <w:tcW w:w="2297" w:type="dxa"/>
            <w:shd w:val="clear" w:color="000000" w:fill="D8D8D8"/>
            <w:noWrap/>
            <w:hideMark/>
          </w:tcPr>
          <w:p w:rsidR="00A67443" w:rsidRPr="00F24B70" w:rsidRDefault="00A67443" w:rsidP="00A67443">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Threaths (T) - Ancaman</w:t>
            </w:r>
          </w:p>
        </w:tc>
        <w:tc>
          <w:tcPr>
            <w:tcW w:w="2977" w:type="dxa"/>
            <w:shd w:val="clear" w:color="000000" w:fill="D8D8D8"/>
            <w:noWrap/>
            <w:hideMark/>
          </w:tcPr>
          <w:p w:rsidR="00A67443" w:rsidRPr="00F24B70" w:rsidRDefault="00A67443" w:rsidP="00A67443">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S-T</w:t>
            </w:r>
          </w:p>
        </w:tc>
        <w:tc>
          <w:tcPr>
            <w:tcW w:w="3119" w:type="dxa"/>
            <w:shd w:val="clear" w:color="000000" w:fill="D8D8D8"/>
            <w:noWrap/>
            <w:hideMark/>
          </w:tcPr>
          <w:p w:rsidR="00A67443" w:rsidRPr="00F24B70" w:rsidRDefault="00A67443" w:rsidP="00A67443">
            <w:pPr>
              <w:spacing w:after="0" w:line="240" w:lineRule="auto"/>
              <w:jc w:val="both"/>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b/>
                <w:bCs/>
                <w:color w:val="000000"/>
                <w:sz w:val="20"/>
                <w:szCs w:val="20"/>
              </w:rPr>
              <w:t>Strategi W-T</w:t>
            </w:r>
          </w:p>
        </w:tc>
      </w:tr>
      <w:tr w:rsidR="00A67443" w:rsidRPr="00F24B70" w:rsidTr="00A14D97">
        <w:trPr>
          <w:trHeight w:val="300"/>
        </w:trPr>
        <w:tc>
          <w:tcPr>
            <w:tcW w:w="229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Peningkatan kualitas luaran penelitian dari Perguruan Tinggi lain.</w:t>
            </w:r>
          </w:p>
        </w:tc>
        <w:tc>
          <w:tcPr>
            <w:tcW w:w="297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Meningkatkan kemampuan dosen melaksanakan penelitian dan luaran penelitian dengan sumber dana dari dalam dan luar negeri, baik pada tingkat nasional maupun internasional.</w:t>
            </w:r>
          </w:p>
          <w:p w:rsidR="00A67443" w:rsidRPr="00F24B70" w:rsidRDefault="00A67443" w:rsidP="00A67443">
            <w:pPr>
              <w:spacing w:after="0" w:line="240" w:lineRule="auto"/>
              <w:rPr>
                <w:rFonts w:ascii="Times New Roman" w:eastAsia="Times New Roman" w:hAnsi="Times New Roman" w:cs="Times New Roman"/>
                <w:color w:val="000000"/>
                <w:sz w:val="20"/>
                <w:szCs w:val="20"/>
              </w:rPr>
            </w:pPr>
          </w:p>
        </w:tc>
        <w:tc>
          <w:tcPr>
            <w:tcW w:w="3119"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Perubahan dari PT yang berorientasi pada pendidikan dan pengajaran menjadi PT dengan orientasi penelitian (</w:t>
            </w:r>
            <w:r w:rsidRPr="00F24B70">
              <w:rPr>
                <w:rFonts w:ascii="Times New Roman" w:eastAsia="Times New Roman" w:hAnsi="Times New Roman" w:cs="Times New Roman"/>
                <w:i/>
                <w:color w:val="000000"/>
                <w:sz w:val="20"/>
                <w:szCs w:val="20"/>
              </w:rPr>
              <w:t>Research University</w:t>
            </w:r>
            <w:r w:rsidRPr="00F24B70">
              <w:rPr>
                <w:rFonts w:ascii="Times New Roman" w:eastAsia="Times New Roman" w:hAnsi="Times New Roman" w:cs="Times New Roman"/>
                <w:color w:val="000000"/>
                <w:sz w:val="20"/>
                <w:szCs w:val="20"/>
              </w:rPr>
              <w:t>) dengan memasukkan unsur penelitian pada setiap Renstra Fakultas</w:t>
            </w:r>
          </w:p>
        </w:tc>
      </w:tr>
      <w:tr w:rsidR="00A67443" w:rsidRPr="00F24B70" w:rsidTr="00A14D97">
        <w:trPr>
          <w:trHeight w:val="300"/>
        </w:trPr>
        <w:tc>
          <w:tcPr>
            <w:tcW w:w="229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Meningkatnya jumlah proposal penelitian yang disetujui  DP2M pada Perguruan Tinggi lain</w:t>
            </w:r>
          </w:p>
        </w:tc>
        <w:tc>
          <w:tcPr>
            <w:tcW w:w="297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Optimalisasi sarana dan prasarana untuk peningkatan kualitas manajemen penelitian</w:t>
            </w:r>
          </w:p>
        </w:tc>
        <w:tc>
          <w:tcPr>
            <w:tcW w:w="3119" w:type="dxa"/>
            <w:shd w:val="clear" w:color="auto" w:fill="FFFFFF" w:themeFill="background1"/>
            <w:noWrap/>
          </w:tcPr>
          <w:p w:rsidR="00A67443" w:rsidRPr="00F24B70" w:rsidRDefault="00B55623" w:rsidP="00A67443">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Meningkatkan kuantitas dan kualitas penelitian pada dosen dengan jafung lektor dan lektor kepala, serta memfalitasi penelitian pada dosen yang belum memiliki jafung</w:t>
            </w:r>
          </w:p>
        </w:tc>
      </w:tr>
      <w:tr w:rsidR="00A67443" w:rsidRPr="00F24B70" w:rsidTr="00A14D97">
        <w:trPr>
          <w:trHeight w:val="300"/>
        </w:trPr>
        <w:tc>
          <w:tcPr>
            <w:tcW w:w="229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kualitas manajemen lembaga penelitian pada Perguruan Tinggi lain.</w:t>
            </w:r>
          </w:p>
        </w:tc>
        <w:tc>
          <w:tcPr>
            <w:tcW w:w="297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Evaluasi berkala tentang kelayakan dana internal untuk kegiatan penelitian.</w:t>
            </w:r>
          </w:p>
        </w:tc>
        <w:tc>
          <w:tcPr>
            <w:tcW w:w="3119"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r w:rsidRPr="00F24B70">
              <w:rPr>
                <w:rFonts w:ascii="Times New Roman" w:eastAsia="Times New Roman" w:hAnsi="Times New Roman" w:cs="Times New Roman"/>
                <w:color w:val="000000"/>
                <w:sz w:val="20"/>
                <w:szCs w:val="20"/>
              </w:rPr>
              <w:t xml:space="preserve">Mengoptimalkan </w:t>
            </w:r>
            <w:r>
              <w:rPr>
                <w:rFonts w:ascii="Times New Roman" w:eastAsia="Times New Roman" w:hAnsi="Times New Roman" w:cs="Times New Roman"/>
                <w:color w:val="000000"/>
                <w:sz w:val="20"/>
                <w:szCs w:val="20"/>
              </w:rPr>
              <w:t>dana penelitian yang tersedia</w:t>
            </w:r>
            <w:r w:rsidR="00B55623">
              <w:rPr>
                <w:rFonts w:ascii="Times New Roman" w:eastAsia="Times New Roman" w:hAnsi="Times New Roman" w:cs="Times New Roman"/>
                <w:color w:val="000000"/>
                <w:sz w:val="20"/>
                <w:szCs w:val="20"/>
              </w:rPr>
              <w:t>, melalui penguatan perencanaan kegiatan</w:t>
            </w:r>
            <w:r w:rsidRPr="00F24B70">
              <w:rPr>
                <w:rFonts w:ascii="Times New Roman" w:eastAsia="Times New Roman" w:hAnsi="Times New Roman" w:cs="Times New Roman"/>
                <w:color w:val="000000"/>
                <w:sz w:val="20"/>
                <w:szCs w:val="20"/>
              </w:rPr>
              <w:t>.</w:t>
            </w:r>
          </w:p>
        </w:tc>
      </w:tr>
      <w:tr w:rsidR="00A67443" w:rsidRPr="00F24B70" w:rsidTr="00A14D97">
        <w:trPr>
          <w:trHeight w:val="300"/>
        </w:trPr>
        <w:tc>
          <w:tcPr>
            <w:tcW w:w="2297"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color w:val="000000"/>
                <w:sz w:val="20"/>
                <w:szCs w:val="20"/>
              </w:rPr>
            </w:pPr>
            <w:r w:rsidRPr="00A67443">
              <w:rPr>
                <w:rFonts w:ascii="Times New Roman" w:eastAsia="Times New Roman" w:hAnsi="Times New Roman" w:cs="Times New Roman"/>
                <w:i/>
                <w:color w:val="000000"/>
                <w:sz w:val="20"/>
                <w:szCs w:val="20"/>
              </w:rPr>
              <w:lastRenderedPageBreak/>
              <w:t>Revenue generating</w:t>
            </w:r>
            <w:r>
              <w:rPr>
                <w:rFonts w:ascii="Times New Roman" w:eastAsia="Times New Roman" w:hAnsi="Times New Roman" w:cs="Times New Roman"/>
                <w:color w:val="000000"/>
                <w:sz w:val="20"/>
                <w:szCs w:val="20"/>
              </w:rPr>
              <w:t xml:space="preserve"> yang telah berjalan dengan baik di Perguruan Tinggi lain</w:t>
            </w:r>
          </w:p>
        </w:tc>
        <w:tc>
          <w:tcPr>
            <w:tcW w:w="2977" w:type="dxa"/>
            <w:shd w:val="clear" w:color="auto" w:fill="FFFFFF" w:themeFill="background1"/>
            <w:noWrap/>
          </w:tcPr>
          <w:p w:rsidR="00A67443" w:rsidRPr="00B55623" w:rsidRDefault="00B55623" w:rsidP="00A67443">
            <w:pPr>
              <w:spacing w:after="0" w:line="240" w:lineRule="auto"/>
              <w:rPr>
                <w:rFonts w:ascii="Times New Roman" w:eastAsia="Times New Roman" w:hAnsi="Times New Roman" w:cs="Times New Roman"/>
                <w:bCs/>
                <w:color w:val="000000"/>
                <w:sz w:val="20"/>
                <w:szCs w:val="20"/>
              </w:rPr>
            </w:pPr>
            <w:r w:rsidRPr="00B55623">
              <w:rPr>
                <w:rFonts w:ascii="Times New Roman" w:eastAsia="Times New Roman" w:hAnsi="Times New Roman" w:cs="Times New Roman"/>
                <w:bCs/>
                <w:color w:val="000000"/>
                <w:sz w:val="20"/>
                <w:szCs w:val="20"/>
              </w:rPr>
              <w:t xml:space="preserve">Berkoordinasi dengan para dosen yang meneliti untuk mengarahkan penelitian sampai ke </w:t>
            </w:r>
            <w:r w:rsidRPr="00B55623">
              <w:rPr>
                <w:rFonts w:ascii="Times New Roman" w:eastAsia="Times New Roman" w:hAnsi="Times New Roman" w:cs="Times New Roman"/>
                <w:bCs/>
                <w:i/>
                <w:color w:val="000000"/>
                <w:sz w:val="20"/>
                <w:szCs w:val="20"/>
              </w:rPr>
              <w:t>revenue generating</w:t>
            </w:r>
          </w:p>
        </w:tc>
        <w:tc>
          <w:tcPr>
            <w:tcW w:w="3119" w:type="dxa"/>
            <w:shd w:val="clear" w:color="auto" w:fill="FFFFFF" w:themeFill="background1"/>
            <w:noWrap/>
          </w:tcPr>
          <w:p w:rsidR="00A67443" w:rsidRPr="00F24B70" w:rsidRDefault="00A67443" w:rsidP="00A67443">
            <w:pPr>
              <w:spacing w:after="0" w:line="240" w:lineRule="auto"/>
              <w:rPr>
                <w:rFonts w:ascii="Times New Roman" w:eastAsia="Times New Roman" w:hAnsi="Times New Roman" w:cs="Times New Roman"/>
                <w:color w:val="000000"/>
                <w:sz w:val="20"/>
                <w:szCs w:val="20"/>
              </w:rPr>
            </w:pPr>
            <w:r w:rsidRPr="00F24B70">
              <w:rPr>
                <w:rFonts w:ascii="Times New Roman" w:eastAsia="Times New Roman" w:hAnsi="Times New Roman" w:cs="Times New Roman"/>
                <w:color w:val="000000"/>
                <w:sz w:val="20"/>
                <w:szCs w:val="20"/>
              </w:rPr>
              <w:t>Peningkatan kualitas dan kuantitas penelitian dosen dan dievaluasi secara berkala.</w:t>
            </w:r>
          </w:p>
          <w:p w:rsidR="00A67443" w:rsidRPr="00F24B70" w:rsidRDefault="00A67443" w:rsidP="00A67443">
            <w:pPr>
              <w:spacing w:after="0" w:line="240" w:lineRule="auto"/>
              <w:rPr>
                <w:rFonts w:ascii="Times New Roman" w:eastAsia="Times New Roman" w:hAnsi="Times New Roman" w:cs="Times New Roman"/>
                <w:b/>
                <w:bCs/>
                <w:color w:val="000000"/>
                <w:sz w:val="20"/>
                <w:szCs w:val="20"/>
              </w:rPr>
            </w:pPr>
          </w:p>
        </w:tc>
      </w:tr>
    </w:tbl>
    <w:p w:rsidR="00E31FA4" w:rsidRPr="00AF78D1" w:rsidRDefault="00AF78D1" w:rsidP="00552675">
      <w:pPr>
        <w:pStyle w:val="ListParagraph"/>
        <w:spacing w:after="0" w:line="360" w:lineRule="auto"/>
        <w:ind w:left="0"/>
        <w:jc w:val="both"/>
        <w:rPr>
          <w:rFonts w:ascii="Times New Roman" w:hAnsi="Times New Roman" w:cs="Times New Roman"/>
          <w:b/>
          <w:sz w:val="16"/>
          <w:szCs w:val="16"/>
        </w:rPr>
      </w:pPr>
      <w:r w:rsidRPr="00AF78D1">
        <w:rPr>
          <w:rFonts w:ascii="Times New Roman" w:hAnsi="Times New Roman" w:cs="Times New Roman"/>
          <w:b/>
          <w:sz w:val="16"/>
          <w:szCs w:val="16"/>
        </w:rPr>
        <w:t>Sumber: Lembaga Penelitian Unpas, 2017</w:t>
      </w:r>
    </w:p>
    <w:p w:rsidR="0093413E" w:rsidRPr="009913B2" w:rsidRDefault="0093413E" w:rsidP="009913B2">
      <w:pPr>
        <w:tabs>
          <w:tab w:val="left" w:pos="6135"/>
        </w:tabs>
        <w:jc w:val="both"/>
        <w:rPr>
          <w:rFonts w:ascii="Times New Roman" w:hAnsi="Times New Roman" w:cs="Times New Roman"/>
          <w:sz w:val="24"/>
          <w:szCs w:val="24"/>
        </w:rPr>
      </w:pPr>
    </w:p>
    <w:p w:rsidR="0093413E" w:rsidRPr="00F24B70" w:rsidRDefault="0093413E" w:rsidP="00552675">
      <w:pPr>
        <w:pStyle w:val="ListParagraph"/>
        <w:numPr>
          <w:ilvl w:val="0"/>
          <w:numId w:val="5"/>
        </w:numPr>
        <w:spacing w:after="0" w:line="360" w:lineRule="auto"/>
        <w:ind w:left="567" w:hanging="567"/>
        <w:jc w:val="both"/>
        <w:rPr>
          <w:rFonts w:ascii="Times New Roman" w:hAnsi="Times New Roman" w:cs="Times New Roman"/>
          <w:b/>
          <w:sz w:val="24"/>
          <w:szCs w:val="24"/>
        </w:rPr>
      </w:pPr>
      <w:r w:rsidRPr="00F24B70">
        <w:rPr>
          <w:rFonts w:ascii="Times New Roman" w:hAnsi="Times New Roman" w:cs="Times New Roman"/>
          <w:b/>
          <w:sz w:val="24"/>
          <w:szCs w:val="24"/>
        </w:rPr>
        <w:t>Rencana Tindak Lanjut</w:t>
      </w:r>
    </w:p>
    <w:p w:rsidR="0093413E" w:rsidRDefault="00AF6361" w:rsidP="0055267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Rencana Tindak lanjut dari Monev </w:t>
      </w:r>
      <w:r w:rsidR="00A05428">
        <w:rPr>
          <w:rFonts w:ascii="Times New Roman" w:hAnsi="Times New Roman" w:cs="Times New Roman"/>
          <w:sz w:val="24"/>
          <w:szCs w:val="24"/>
        </w:rPr>
        <w:t>Lembaga</w:t>
      </w:r>
      <w:r>
        <w:rPr>
          <w:rFonts w:ascii="Times New Roman" w:hAnsi="Times New Roman" w:cs="Times New Roman"/>
          <w:sz w:val="24"/>
          <w:szCs w:val="24"/>
        </w:rPr>
        <w:t xml:space="preserve"> Penelitian untuk meningkatkan kualitas </w:t>
      </w:r>
      <w:r w:rsidR="009913B2">
        <w:rPr>
          <w:rFonts w:ascii="Times New Roman" w:hAnsi="Times New Roman" w:cs="Times New Roman"/>
          <w:sz w:val="24"/>
          <w:szCs w:val="24"/>
        </w:rPr>
        <w:t>Lembaga P</w:t>
      </w:r>
      <w:r>
        <w:rPr>
          <w:rFonts w:ascii="Times New Roman" w:hAnsi="Times New Roman" w:cs="Times New Roman"/>
          <w:sz w:val="24"/>
          <w:szCs w:val="24"/>
        </w:rPr>
        <w:t xml:space="preserve">enelitian </w:t>
      </w:r>
      <w:r w:rsidR="009913B2">
        <w:rPr>
          <w:rFonts w:ascii="Times New Roman" w:hAnsi="Times New Roman" w:cs="Times New Roman"/>
          <w:sz w:val="24"/>
          <w:szCs w:val="24"/>
        </w:rPr>
        <w:t>Unpas</w:t>
      </w:r>
      <w:r>
        <w:rPr>
          <w:rFonts w:ascii="Times New Roman" w:hAnsi="Times New Roman" w:cs="Times New Roman"/>
          <w:sz w:val="24"/>
          <w:szCs w:val="24"/>
        </w:rPr>
        <w:t xml:space="preserve"> adalah sebagai berikut:</w:t>
      </w:r>
    </w:p>
    <w:p w:rsidR="009913B2" w:rsidRDefault="009913B2" w:rsidP="009913B2">
      <w:pPr>
        <w:pStyle w:val="ListParagraph"/>
        <w:numPr>
          <w:ilvl w:val="0"/>
          <w:numId w:val="18"/>
        </w:num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Peningkatan kualitas Sumber Daya Penelitian; </w:t>
      </w:r>
      <w:r w:rsidRPr="00AF6361">
        <w:rPr>
          <w:rFonts w:ascii="Times New Roman" w:hAnsi="Times New Roman" w:cs="Times New Roman"/>
          <w:sz w:val="24"/>
          <w:szCs w:val="24"/>
        </w:rPr>
        <w:t xml:space="preserve">Pelatihan </w:t>
      </w:r>
      <w:r>
        <w:rPr>
          <w:rFonts w:ascii="Times New Roman" w:hAnsi="Times New Roman" w:cs="Times New Roman"/>
          <w:sz w:val="24"/>
          <w:szCs w:val="24"/>
        </w:rPr>
        <w:t xml:space="preserve">Penyusunan </w:t>
      </w:r>
      <w:r w:rsidRPr="00AF6361">
        <w:rPr>
          <w:rFonts w:ascii="Times New Roman" w:hAnsi="Times New Roman" w:cs="Times New Roman"/>
          <w:sz w:val="24"/>
          <w:szCs w:val="24"/>
        </w:rPr>
        <w:t>Proposal</w:t>
      </w:r>
      <w:r>
        <w:rPr>
          <w:rFonts w:ascii="Times New Roman" w:hAnsi="Times New Roman" w:cs="Times New Roman"/>
          <w:sz w:val="24"/>
          <w:szCs w:val="24"/>
        </w:rPr>
        <w:t xml:space="preserve"> Penelitian</w:t>
      </w:r>
    </w:p>
    <w:p w:rsidR="009913B2" w:rsidRDefault="009913B2" w:rsidP="009913B2">
      <w:pPr>
        <w:pStyle w:val="ListParagraph"/>
        <w:numPr>
          <w:ilvl w:val="0"/>
          <w:numId w:val="30"/>
        </w:numPr>
        <w:spacing w:after="0" w:line="360" w:lineRule="auto"/>
        <w:jc w:val="both"/>
        <w:rPr>
          <w:rFonts w:ascii="Times New Roman" w:hAnsi="Times New Roman" w:cs="Times New Roman"/>
          <w:sz w:val="24"/>
          <w:szCs w:val="24"/>
        </w:rPr>
      </w:pPr>
      <w:r w:rsidRPr="00AF6361">
        <w:rPr>
          <w:rFonts w:ascii="Times New Roman" w:hAnsi="Times New Roman" w:cs="Times New Roman"/>
          <w:sz w:val="24"/>
          <w:szCs w:val="24"/>
        </w:rPr>
        <w:t>Rapat Kerja (Raker)</w:t>
      </w:r>
      <w:r>
        <w:rPr>
          <w:rFonts w:ascii="Times New Roman" w:hAnsi="Times New Roman" w:cs="Times New Roman"/>
          <w:sz w:val="24"/>
          <w:szCs w:val="24"/>
        </w:rPr>
        <w:t xml:space="preserve"> untuk menghasilkan  kesepakatan dalam manajemen penelitian, </w:t>
      </w:r>
    </w:p>
    <w:p w:rsidR="009913B2" w:rsidRDefault="009913B2" w:rsidP="009913B2">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penetapan bidang unggulan, tema dan topik penelitian</w:t>
      </w:r>
    </w:p>
    <w:p w:rsidR="009913B2" w:rsidRDefault="009913B2" w:rsidP="009913B2">
      <w:pPr>
        <w:pStyle w:val="ListParagraph"/>
        <w:numPr>
          <w:ilvl w:val="0"/>
          <w:numId w:val="18"/>
        </w:numPr>
        <w:spacing w:after="0" w:line="360" w:lineRule="auto"/>
        <w:ind w:left="567" w:hanging="567"/>
        <w:jc w:val="both"/>
        <w:rPr>
          <w:rFonts w:ascii="Times New Roman" w:hAnsi="Times New Roman" w:cs="Times New Roman"/>
          <w:sz w:val="24"/>
          <w:szCs w:val="24"/>
        </w:rPr>
      </w:pPr>
      <w:r w:rsidRPr="009913B2">
        <w:rPr>
          <w:rFonts w:ascii="Times New Roman" w:hAnsi="Times New Roman" w:cs="Times New Roman"/>
          <w:sz w:val="24"/>
          <w:szCs w:val="24"/>
        </w:rPr>
        <w:t>Penyempurnaan dan keseragaman Manajemen Penelitian pada masing-masing fakultas di lingkungan Unpas</w:t>
      </w:r>
    </w:p>
    <w:p w:rsidR="009913B2" w:rsidRPr="009913B2" w:rsidRDefault="009913B2" w:rsidP="009913B2">
      <w:pPr>
        <w:pStyle w:val="ListParagraph"/>
        <w:numPr>
          <w:ilvl w:val="0"/>
          <w:numId w:val="18"/>
        </w:numPr>
        <w:spacing w:after="0" w:line="360" w:lineRule="auto"/>
        <w:ind w:left="567" w:hanging="567"/>
        <w:jc w:val="both"/>
        <w:rPr>
          <w:rFonts w:ascii="Times New Roman" w:hAnsi="Times New Roman" w:cs="Times New Roman"/>
          <w:sz w:val="24"/>
          <w:szCs w:val="24"/>
        </w:rPr>
      </w:pPr>
      <w:r w:rsidRPr="009913B2">
        <w:rPr>
          <w:rFonts w:ascii="Times New Roman" w:hAnsi="Times New Roman" w:cs="Times New Roman"/>
          <w:sz w:val="24"/>
          <w:szCs w:val="24"/>
        </w:rPr>
        <w:t>Peningkatan kualitas dan kuantitas Luaran Penelitian</w:t>
      </w:r>
    </w:p>
    <w:p w:rsidR="009913B2" w:rsidRDefault="009913B2" w:rsidP="009913B2">
      <w:pPr>
        <w:pStyle w:val="ListParagraph"/>
        <w:numPr>
          <w:ilvl w:val="0"/>
          <w:numId w:val="29"/>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Pelatihan Penulisan Jurnal Ilmiah</w:t>
      </w:r>
    </w:p>
    <w:p w:rsidR="009913B2" w:rsidRDefault="009913B2" w:rsidP="009913B2">
      <w:pPr>
        <w:pStyle w:val="ListParagraph"/>
        <w:numPr>
          <w:ilvl w:val="0"/>
          <w:numId w:val="29"/>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Pelatihan Penulisan Buku Ajar</w:t>
      </w:r>
    </w:p>
    <w:p w:rsidR="009913B2" w:rsidRPr="00AF6361" w:rsidRDefault="009913B2" w:rsidP="009913B2">
      <w:pPr>
        <w:pStyle w:val="ListParagraph"/>
        <w:numPr>
          <w:ilvl w:val="0"/>
          <w:numId w:val="29"/>
        </w:numPr>
        <w:spacing w:after="0" w:line="360" w:lineRule="auto"/>
        <w:ind w:left="993"/>
        <w:jc w:val="both"/>
        <w:rPr>
          <w:rFonts w:ascii="Times New Roman" w:hAnsi="Times New Roman" w:cs="Times New Roman"/>
          <w:sz w:val="24"/>
          <w:szCs w:val="24"/>
        </w:rPr>
      </w:pPr>
      <w:r w:rsidRPr="00AF6361">
        <w:rPr>
          <w:rFonts w:ascii="Times New Roman" w:hAnsi="Times New Roman" w:cs="Times New Roman"/>
          <w:sz w:val="24"/>
          <w:szCs w:val="24"/>
        </w:rPr>
        <w:t>Pelatihan</w:t>
      </w:r>
      <w:r>
        <w:rPr>
          <w:rFonts w:ascii="Times New Roman" w:hAnsi="Times New Roman" w:cs="Times New Roman"/>
          <w:sz w:val="24"/>
          <w:szCs w:val="24"/>
        </w:rPr>
        <w:t xml:space="preserve"> penggunaan</w:t>
      </w:r>
      <w:r w:rsidRPr="00AF6361">
        <w:rPr>
          <w:rFonts w:ascii="Times New Roman" w:hAnsi="Times New Roman" w:cs="Times New Roman"/>
          <w:sz w:val="24"/>
          <w:szCs w:val="24"/>
        </w:rPr>
        <w:t xml:space="preserve"> </w:t>
      </w:r>
      <w:r w:rsidRPr="00AF6361">
        <w:rPr>
          <w:rFonts w:ascii="Times New Roman" w:hAnsi="Times New Roman" w:cs="Times New Roman"/>
          <w:i/>
          <w:sz w:val="24"/>
          <w:szCs w:val="24"/>
        </w:rPr>
        <w:t>Reference Manager</w:t>
      </w:r>
      <w:r>
        <w:rPr>
          <w:rFonts w:ascii="Times New Roman" w:hAnsi="Times New Roman" w:cs="Times New Roman"/>
          <w:i/>
          <w:sz w:val="24"/>
          <w:szCs w:val="24"/>
        </w:rPr>
        <w:t xml:space="preserve"> </w:t>
      </w:r>
      <w:r>
        <w:rPr>
          <w:rFonts w:ascii="Times New Roman" w:hAnsi="Times New Roman" w:cs="Times New Roman"/>
          <w:sz w:val="24"/>
          <w:szCs w:val="24"/>
        </w:rPr>
        <w:t xml:space="preserve"> dalam sitasi</w:t>
      </w:r>
    </w:p>
    <w:p w:rsidR="009913B2" w:rsidRPr="009913B2" w:rsidRDefault="009913B2" w:rsidP="009913B2">
      <w:pPr>
        <w:pStyle w:val="ListParagraph"/>
        <w:numPr>
          <w:ilvl w:val="0"/>
          <w:numId w:val="29"/>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Pembentukan Unit Pelaksana Teknik (UPT) Jurnal dan Publikasi untuk mendorong dosen dalam peningkatan publikasi</w:t>
      </w:r>
    </w:p>
    <w:p w:rsidR="009913B2" w:rsidRPr="009913B2" w:rsidRDefault="009913B2" w:rsidP="009913B2">
      <w:pPr>
        <w:pStyle w:val="ListParagraph"/>
        <w:numPr>
          <w:ilvl w:val="0"/>
          <w:numId w:val="18"/>
        </w:numPr>
        <w:tabs>
          <w:tab w:val="right" w:leader="dot" w:pos="7088"/>
          <w:tab w:val="left" w:pos="7655"/>
        </w:tabs>
        <w:spacing w:after="0" w:line="360" w:lineRule="auto"/>
        <w:ind w:left="567"/>
        <w:jc w:val="both"/>
        <w:rPr>
          <w:rFonts w:ascii="Times New Roman" w:hAnsi="Times New Roman" w:cs="Times New Roman"/>
          <w:sz w:val="24"/>
          <w:szCs w:val="24"/>
        </w:rPr>
      </w:pPr>
      <w:r w:rsidRPr="009913B2">
        <w:rPr>
          <w:rFonts w:ascii="Times New Roman" w:hAnsi="Times New Roman" w:cs="Times New Roman"/>
          <w:i/>
          <w:sz w:val="24"/>
          <w:szCs w:val="24"/>
        </w:rPr>
        <w:t>Revenue Generating</w:t>
      </w:r>
    </w:p>
    <w:p w:rsidR="0093413E" w:rsidRDefault="0093413E" w:rsidP="009913B2">
      <w:pPr>
        <w:pStyle w:val="ListParagraph"/>
        <w:spacing w:after="0" w:line="360" w:lineRule="auto"/>
        <w:ind w:left="567"/>
        <w:jc w:val="both"/>
        <w:rPr>
          <w:rFonts w:ascii="Times New Roman" w:hAnsi="Times New Roman" w:cs="Times New Roman"/>
          <w:sz w:val="24"/>
          <w:szCs w:val="24"/>
        </w:rPr>
      </w:pPr>
    </w:p>
    <w:p w:rsidR="00AF6361" w:rsidRPr="009913B2" w:rsidRDefault="00AF6361" w:rsidP="009913B2">
      <w:pPr>
        <w:spacing w:after="0" w:line="360" w:lineRule="auto"/>
        <w:jc w:val="both"/>
        <w:rPr>
          <w:rFonts w:ascii="Times New Roman" w:hAnsi="Times New Roman" w:cs="Times New Roman"/>
          <w:sz w:val="24"/>
          <w:szCs w:val="24"/>
        </w:rPr>
      </w:pPr>
    </w:p>
    <w:p w:rsidR="0093413E" w:rsidRPr="0093413E" w:rsidRDefault="0093413E" w:rsidP="00552675">
      <w:pPr>
        <w:pStyle w:val="ListParagraph"/>
        <w:spacing w:after="0" w:line="360" w:lineRule="auto"/>
        <w:jc w:val="both"/>
        <w:rPr>
          <w:rFonts w:ascii="Times New Roman" w:hAnsi="Times New Roman" w:cs="Times New Roman"/>
          <w:sz w:val="24"/>
          <w:szCs w:val="24"/>
        </w:rPr>
      </w:pPr>
    </w:p>
    <w:p w:rsidR="0093413E" w:rsidRDefault="0093413E" w:rsidP="00552675">
      <w:pPr>
        <w:spacing w:after="0" w:line="360" w:lineRule="auto"/>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93413E" w:rsidRDefault="0093413E" w:rsidP="00552675">
      <w:pPr>
        <w:jc w:val="both"/>
        <w:rPr>
          <w:rFonts w:ascii="Times New Roman" w:hAnsi="Times New Roman" w:cs="Times New Roman"/>
          <w:sz w:val="24"/>
          <w:szCs w:val="24"/>
        </w:rPr>
      </w:pPr>
    </w:p>
    <w:p w:rsidR="00552675" w:rsidRDefault="00552675" w:rsidP="00552675">
      <w:pPr>
        <w:jc w:val="both"/>
        <w:rPr>
          <w:rFonts w:ascii="Times New Roman" w:hAnsi="Times New Roman" w:cs="Times New Roman"/>
          <w:sz w:val="24"/>
          <w:szCs w:val="24"/>
        </w:rPr>
      </w:pPr>
    </w:p>
    <w:p w:rsidR="00B55623" w:rsidRDefault="00B55623" w:rsidP="00552675">
      <w:pPr>
        <w:jc w:val="both"/>
        <w:rPr>
          <w:rFonts w:ascii="Times New Roman" w:hAnsi="Times New Roman" w:cs="Times New Roman"/>
          <w:b/>
          <w:sz w:val="24"/>
          <w:szCs w:val="24"/>
        </w:rPr>
      </w:pPr>
    </w:p>
    <w:p w:rsidR="0093413E" w:rsidRPr="008F3310" w:rsidRDefault="0093413E" w:rsidP="008F3310">
      <w:pPr>
        <w:pStyle w:val="ListParagraph"/>
        <w:numPr>
          <w:ilvl w:val="0"/>
          <w:numId w:val="5"/>
        </w:numPr>
        <w:ind w:left="567" w:hanging="567"/>
        <w:jc w:val="both"/>
        <w:rPr>
          <w:rFonts w:ascii="Times New Roman" w:hAnsi="Times New Roman" w:cs="Times New Roman"/>
          <w:b/>
          <w:sz w:val="24"/>
          <w:szCs w:val="24"/>
        </w:rPr>
      </w:pPr>
      <w:r w:rsidRPr="008F3310">
        <w:rPr>
          <w:rFonts w:ascii="Times New Roman" w:hAnsi="Times New Roman" w:cs="Times New Roman"/>
          <w:b/>
          <w:sz w:val="24"/>
          <w:szCs w:val="24"/>
        </w:rPr>
        <w:lastRenderedPageBreak/>
        <w:t>Lampiran</w:t>
      </w:r>
    </w:p>
    <w:p w:rsidR="008F3310" w:rsidRDefault="008F3310"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Surat Edaran </w:t>
      </w:r>
    </w:p>
    <w:p w:rsidR="008F3310" w:rsidRDefault="008F3310"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Lampiran Pemberitahuan Monev Eksternal </w:t>
      </w:r>
    </w:p>
    <w:p w:rsidR="006B18DC" w:rsidRDefault="006B18DC"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SK tentang Klaster Utama</w:t>
      </w:r>
    </w:p>
    <w:p w:rsidR="006B18DC" w:rsidRDefault="006B18DC"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SK Rektor tentang Insentif Jurnal</w:t>
      </w:r>
    </w:p>
    <w:p w:rsidR="006B18DC" w:rsidRDefault="006B18DC" w:rsidP="008F3310">
      <w:pPr>
        <w:pStyle w:val="ListParagraph"/>
        <w:numPr>
          <w:ilvl w:val="0"/>
          <w:numId w:val="8"/>
        </w:numPr>
        <w:ind w:left="567" w:hanging="567"/>
        <w:jc w:val="both"/>
        <w:rPr>
          <w:rFonts w:ascii="Times New Roman" w:hAnsi="Times New Roman" w:cs="Times New Roman"/>
          <w:sz w:val="24"/>
          <w:szCs w:val="24"/>
        </w:rPr>
      </w:pPr>
      <w:r>
        <w:rPr>
          <w:rFonts w:ascii="Times New Roman" w:hAnsi="Times New Roman" w:cs="Times New Roman"/>
          <w:sz w:val="24"/>
          <w:szCs w:val="24"/>
        </w:rPr>
        <w:t>SK UPT Jurnal</w:t>
      </w:r>
    </w:p>
    <w:p w:rsidR="0067281F" w:rsidRPr="00050F58" w:rsidRDefault="0067281F" w:rsidP="0067281F">
      <w:pPr>
        <w:pStyle w:val="ListParagraph"/>
        <w:numPr>
          <w:ilvl w:val="0"/>
          <w:numId w:val="8"/>
        </w:numPr>
        <w:tabs>
          <w:tab w:val="right" w:leader="dot" w:pos="7088"/>
          <w:tab w:val="left" w:pos="7655"/>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Monev Institusi Kinerja LP</w:t>
      </w:r>
      <w:r w:rsidRPr="00050F58">
        <w:rPr>
          <w:rFonts w:ascii="Times New Roman" w:hAnsi="Times New Roman" w:cs="Times New Roman"/>
          <w:sz w:val="24"/>
          <w:szCs w:val="24"/>
        </w:rPr>
        <w:t>/L</w:t>
      </w:r>
      <w:r>
        <w:rPr>
          <w:rFonts w:ascii="Times New Roman" w:hAnsi="Times New Roman" w:cs="Times New Roman"/>
          <w:sz w:val="24"/>
          <w:szCs w:val="24"/>
        </w:rPr>
        <w:t>PPM</w:t>
      </w:r>
    </w:p>
    <w:p w:rsidR="0067281F" w:rsidRPr="00AF6361" w:rsidRDefault="0067281F" w:rsidP="0067281F">
      <w:pPr>
        <w:pStyle w:val="ListParagraph"/>
        <w:ind w:left="567"/>
        <w:jc w:val="both"/>
        <w:rPr>
          <w:rFonts w:ascii="Times New Roman" w:hAnsi="Times New Roman" w:cs="Times New Roman"/>
          <w:sz w:val="24"/>
          <w:szCs w:val="24"/>
        </w:rPr>
      </w:pPr>
    </w:p>
    <w:p w:rsidR="0093413E" w:rsidRPr="0093413E" w:rsidRDefault="0093413E" w:rsidP="00552675">
      <w:pPr>
        <w:tabs>
          <w:tab w:val="left" w:pos="6061"/>
        </w:tabs>
        <w:jc w:val="both"/>
        <w:rPr>
          <w:rFonts w:ascii="Times New Roman" w:hAnsi="Times New Roman" w:cs="Times New Roman"/>
          <w:sz w:val="24"/>
          <w:szCs w:val="24"/>
        </w:rPr>
      </w:pPr>
      <w:r>
        <w:rPr>
          <w:rFonts w:ascii="Times New Roman" w:hAnsi="Times New Roman" w:cs="Times New Roman"/>
          <w:sz w:val="24"/>
          <w:szCs w:val="24"/>
        </w:rPr>
        <w:tab/>
      </w:r>
    </w:p>
    <w:sectPr w:rsidR="0093413E" w:rsidRPr="0093413E" w:rsidSect="00C23CC9">
      <w:footerReference w:type="default" r:id="rId12"/>
      <w:pgSz w:w="11906" w:h="16838"/>
      <w:pgMar w:top="1701"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E0" w:rsidRDefault="00BA03E0" w:rsidP="0093413E">
      <w:pPr>
        <w:spacing w:after="0" w:line="240" w:lineRule="auto"/>
      </w:pPr>
      <w:r>
        <w:separator/>
      </w:r>
    </w:p>
  </w:endnote>
  <w:endnote w:type="continuationSeparator" w:id="0">
    <w:p w:rsidR="00BA03E0" w:rsidRDefault="00BA03E0" w:rsidP="009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71903"/>
      <w:docPartObj>
        <w:docPartGallery w:val="Page Numbers (Bottom of Page)"/>
        <w:docPartUnique/>
      </w:docPartObj>
    </w:sdtPr>
    <w:sdtEndPr>
      <w:rPr>
        <w:rFonts w:ascii="Times New Roman" w:hAnsi="Times New Roman" w:cs="Times New Roman"/>
        <w:noProof/>
        <w:sz w:val="24"/>
        <w:szCs w:val="24"/>
      </w:rPr>
    </w:sdtEndPr>
    <w:sdtContent>
      <w:p w:rsidR="0056262C" w:rsidRPr="0093413E" w:rsidRDefault="0056262C">
        <w:pPr>
          <w:pStyle w:val="Footer"/>
          <w:jc w:val="center"/>
          <w:rPr>
            <w:rFonts w:ascii="Times New Roman" w:hAnsi="Times New Roman" w:cs="Times New Roman"/>
            <w:sz w:val="24"/>
            <w:szCs w:val="24"/>
          </w:rPr>
        </w:pPr>
        <w:r w:rsidRPr="0093413E">
          <w:rPr>
            <w:rFonts w:ascii="Times New Roman" w:hAnsi="Times New Roman" w:cs="Times New Roman"/>
            <w:sz w:val="24"/>
            <w:szCs w:val="24"/>
          </w:rPr>
          <w:fldChar w:fldCharType="begin"/>
        </w:r>
        <w:r w:rsidRPr="0093413E">
          <w:rPr>
            <w:rFonts w:ascii="Times New Roman" w:hAnsi="Times New Roman" w:cs="Times New Roman"/>
            <w:sz w:val="24"/>
            <w:szCs w:val="24"/>
          </w:rPr>
          <w:instrText xml:space="preserve"> PAGE   \* MERGEFORMAT </w:instrText>
        </w:r>
        <w:r w:rsidRPr="0093413E">
          <w:rPr>
            <w:rFonts w:ascii="Times New Roman" w:hAnsi="Times New Roman" w:cs="Times New Roman"/>
            <w:sz w:val="24"/>
            <w:szCs w:val="24"/>
          </w:rPr>
          <w:fldChar w:fldCharType="separate"/>
        </w:r>
        <w:r w:rsidR="00A93D2A">
          <w:rPr>
            <w:rFonts w:ascii="Times New Roman" w:hAnsi="Times New Roman" w:cs="Times New Roman"/>
            <w:noProof/>
            <w:sz w:val="24"/>
            <w:szCs w:val="24"/>
          </w:rPr>
          <w:t>ii</w:t>
        </w:r>
        <w:r w:rsidRPr="0093413E">
          <w:rPr>
            <w:rFonts w:ascii="Times New Roman" w:hAnsi="Times New Roman" w:cs="Times New Roman"/>
            <w:noProof/>
            <w:sz w:val="24"/>
            <w:szCs w:val="24"/>
          </w:rPr>
          <w:fldChar w:fldCharType="end"/>
        </w:r>
      </w:p>
    </w:sdtContent>
  </w:sdt>
  <w:p w:rsidR="0056262C" w:rsidRDefault="00562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79624"/>
      <w:docPartObj>
        <w:docPartGallery w:val="Page Numbers (Bottom of Page)"/>
        <w:docPartUnique/>
      </w:docPartObj>
    </w:sdtPr>
    <w:sdtEndPr>
      <w:rPr>
        <w:rFonts w:ascii="Times New Roman" w:hAnsi="Times New Roman" w:cs="Times New Roman"/>
        <w:noProof/>
        <w:sz w:val="24"/>
        <w:szCs w:val="24"/>
      </w:rPr>
    </w:sdtEndPr>
    <w:sdtContent>
      <w:p w:rsidR="0056262C" w:rsidRPr="0093413E" w:rsidRDefault="0056262C">
        <w:pPr>
          <w:pStyle w:val="Footer"/>
          <w:jc w:val="center"/>
          <w:rPr>
            <w:rFonts w:ascii="Times New Roman" w:hAnsi="Times New Roman" w:cs="Times New Roman"/>
            <w:sz w:val="24"/>
            <w:szCs w:val="24"/>
          </w:rPr>
        </w:pPr>
        <w:r w:rsidRPr="0093413E">
          <w:rPr>
            <w:rFonts w:ascii="Times New Roman" w:hAnsi="Times New Roman" w:cs="Times New Roman"/>
            <w:sz w:val="24"/>
            <w:szCs w:val="24"/>
          </w:rPr>
          <w:fldChar w:fldCharType="begin"/>
        </w:r>
        <w:r w:rsidRPr="0093413E">
          <w:rPr>
            <w:rFonts w:ascii="Times New Roman" w:hAnsi="Times New Roman" w:cs="Times New Roman"/>
            <w:sz w:val="24"/>
            <w:szCs w:val="24"/>
          </w:rPr>
          <w:instrText xml:space="preserve"> PAGE   \* MERGEFORMAT </w:instrText>
        </w:r>
        <w:r w:rsidRPr="0093413E">
          <w:rPr>
            <w:rFonts w:ascii="Times New Roman" w:hAnsi="Times New Roman" w:cs="Times New Roman"/>
            <w:sz w:val="24"/>
            <w:szCs w:val="24"/>
          </w:rPr>
          <w:fldChar w:fldCharType="separate"/>
        </w:r>
        <w:r w:rsidR="00A93D2A">
          <w:rPr>
            <w:rFonts w:ascii="Times New Roman" w:hAnsi="Times New Roman" w:cs="Times New Roman"/>
            <w:noProof/>
            <w:sz w:val="24"/>
            <w:szCs w:val="24"/>
          </w:rPr>
          <w:t>3</w:t>
        </w:r>
        <w:r w:rsidRPr="0093413E">
          <w:rPr>
            <w:rFonts w:ascii="Times New Roman" w:hAnsi="Times New Roman" w:cs="Times New Roman"/>
            <w:noProof/>
            <w:sz w:val="24"/>
            <w:szCs w:val="24"/>
          </w:rPr>
          <w:fldChar w:fldCharType="end"/>
        </w:r>
      </w:p>
    </w:sdtContent>
  </w:sdt>
  <w:p w:rsidR="0056262C" w:rsidRDefault="00562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172927"/>
      <w:docPartObj>
        <w:docPartGallery w:val="Page Numbers (Bottom of Page)"/>
        <w:docPartUnique/>
      </w:docPartObj>
    </w:sdtPr>
    <w:sdtEndPr>
      <w:rPr>
        <w:rFonts w:ascii="Times New Roman" w:hAnsi="Times New Roman" w:cs="Times New Roman"/>
        <w:noProof/>
        <w:sz w:val="24"/>
        <w:szCs w:val="24"/>
      </w:rPr>
    </w:sdtEndPr>
    <w:sdtContent>
      <w:p w:rsidR="00B3150C" w:rsidRPr="00B3150C" w:rsidRDefault="00B3150C">
        <w:pPr>
          <w:pStyle w:val="Footer"/>
          <w:jc w:val="center"/>
          <w:rPr>
            <w:rFonts w:ascii="Times New Roman" w:hAnsi="Times New Roman" w:cs="Times New Roman"/>
            <w:sz w:val="24"/>
            <w:szCs w:val="24"/>
          </w:rPr>
        </w:pPr>
        <w:r w:rsidRPr="00B3150C">
          <w:rPr>
            <w:rFonts w:ascii="Times New Roman" w:hAnsi="Times New Roman" w:cs="Times New Roman"/>
            <w:sz w:val="24"/>
            <w:szCs w:val="24"/>
          </w:rPr>
          <w:fldChar w:fldCharType="begin"/>
        </w:r>
        <w:r w:rsidRPr="00B3150C">
          <w:rPr>
            <w:rFonts w:ascii="Times New Roman" w:hAnsi="Times New Roman" w:cs="Times New Roman"/>
            <w:sz w:val="24"/>
            <w:szCs w:val="24"/>
          </w:rPr>
          <w:instrText xml:space="preserve"> PAGE   \* MERGEFORMAT </w:instrText>
        </w:r>
        <w:r w:rsidRPr="00B3150C">
          <w:rPr>
            <w:rFonts w:ascii="Times New Roman" w:hAnsi="Times New Roman" w:cs="Times New Roman"/>
            <w:sz w:val="24"/>
            <w:szCs w:val="24"/>
          </w:rPr>
          <w:fldChar w:fldCharType="separate"/>
        </w:r>
        <w:r w:rsidR="00A93D2A">
          <w:rPr>
            <w:rFonts w:ascii="Times New Roman" w:hAnsi="Times New Roman" w:cs="Times New Roman"/>
            <w:noProof/>
            <w:sz w:val="24"/>
            <w:szCs w:val="24"/>
          </w:rPr>
          <w:t>11</w:t>
        </w:r>
        <w:r w:rsidRPr="00B3150C">
          <w:rPr>
            <w:rFonts w:ascii="Times New Roman" w:hAnsi="Times New Roman" w:cs="Times New Roman"/>
            <w:noProof/>
            <w:sz w:val="24"/>
            <w:szCs w:val="24"/>
          </w:rPr>
          <w:fldChar w:fldCharType="end"/>
        </w:r>
      </w:p>
    </w:sdtContent>
  </w:sdt>
  <w:p w:rsidR="0056262C" w:rsidRDefault="005626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833616"/>
      <w:docPartObj>
        <w:docPartGallery w:val="Page Numbers (Bottom of Page)"/>
        <w:docPartUnique/>
      </w:docPartObj>
    </w:sdtPr>
    <w:sdtEndPr>
      <w:rPr>
        <w:rFonts w:ascii="Times New Roman" w:hAnsi="Times New Roman" w:cs="Times New Roman"/>
        <w:noProof/>
        <w:sz w:val="24"/>
        <w:szCs w:val="24"/>
      </w:rPr>
    </w:sdtEndPr>
    <w:sdtContent>
      <w:p w:rsidR="00C23CC9" w:rsidRPr="00C23CC9" w:rsidRDefault="00C23CC9">
        <w:pPr>
          <w:pStyle w:val="Footer"/>
          <w:jc w:val="center"/>
          <w:rPr>
            <w:rFonts w:ascii="Times New Roman" w:hAnsi="Times New Roman" w:cs="Times New Roman"/>
            <w:sz w:val="24"/>
            <w:szCs w:val="24"/>
          </w:rPr>
        </w:pPr>
        <w:r w:rsidRPr="00C23CC9">
          <w:rPr>
            <w:rFonts w:ascii="Times New Roman" w:hAnsi="Times New Roman" w:cs="Times New Roman"/>
            <w:sz w:val="24"/>
            <w:szCs w:val="24"/>
          </w:rPr>
          <w:fldChar w:fldCharType="begin"/>
        </w:r>
        <w:r w:rsidRPr="00C23CC9">
          <w:rPr>
            <w:rFonts w:ascii="Times New Roman" w:hAnsi="Times New Roman" w:cs="Times New Roman"/>
            <w:sz w:val="24"/>
            <w:szCs w:val="24"/>
          </w:rPr>
          <w:instrText xml:space="preserve"> PAGE   \* MERGEFORMAT </w:instrText>
        </w:r>
        <w:r w:rsidRPr="00C23CC9">
          <w:rPr>
            <w:rFonts w:ascii="Times New Roman" w:hAnsi="Times New Roman" w:cs="Times New Roman"/>
            <w:sz w:val="24"/>
            <w:szCs w:val="24"/>
          </w:rPr>
          <w:fldChar w:fldCharType="separate"/>
        </w:r>
        <w:r w:rsidR="00A93D2A">
          <w:rPr>
            <w:rFonts w:ascii="Times New Roman" w:hAnsi="Times New Roman" w:cs="Times New Roman"/>
            <w:noProof/>
            <w:sz w:val="24"/>
            <w:szCs w:val="24"/>
          </w:rPr>
          <w:t>14</w:t>
        </w:r>
        <w:r w:rsidRPr="00C23CC9">
          <w:rPr>
            <w:rFonts w:ascii="Times New Roman" w:hAnsi="Times New Roman" w:cs="Times New Roman"/>
            <w:noProof/>
            <w:sz w:val="24"/>
            <w:szCs w:val="24"/>
          </w:rPr>
          <w:fldChar w:fldCharType="end"/>
        </w:r>
      </w:p>
    </w:sdtContent>
  </w:sdt>
  <w:p w:rsidR="0056262C" w:rsidRDefault="0056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E0" w:rsidRDefault="00BA03E0" w:rsidP="0093413E">
      <w:pPr>
        <w:spacing w:after="0" w:line="240" w:lineRule="auto"/>
      </w:pPr>
      <w:r>
        <w:separator/>
      </w:r>
    </w:p>
  </w:footnote>
  <w:footnote w:type="continuationSeparator" w:id="0">
    <w:p w:rsidR="00BA03E0" w:rsidRDefault="00BA03E0" w:rsidP="00934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E52"/>
    <w:multiLevelType w:val="hybridMultilevel"/>
    <w:tmpl w:val="3EAA6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24144"/>
    <w:multiLevelType w:val="hybridMultilevel"/>
    <w:tmpl w:val="21566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C0AAB"/>
    <w:multiLevelType w:val="hybridMultilevel"/>
    <w:tmpl w:val="088C4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1D08A8"/>
    <w:multiLevelType w:val="hybridMultilevel"/>
    <w:tmpl w:val="7D967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6B05A4"/>
    <w:multiLevelType w:val="hybridMultilevel"/>
    <w:tmpl w:val="237478F2"/>
    <w:lvl w:ilvl="0" w:tplc="99D63A6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AC3B63"/>
    <w:multiLevelType w:val="hybridMultilevel"/>
    <w:tmpl w:val="E996E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64494F"/>
    <w:multiLevelType w:val="hybridMultilevel"/>
    <w:tmpl w:val="5DC49398"/>
    <w:lvl w:ilvl="0" w:tplc="27402A8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DD448F"/>
    <w:multiLevelType w:val="hybridMultilevel"/>
    <w:tmpl w:val="EBB062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C161A1"/>
    <w:multiLevelType w:val="hybridMultilevel"/>
    <w:tmpl w:val="3EAA6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396181"/>
    <w:multiLevelType w:val="hybridMultilevel"/>
    <w:tmpl w:val="2EF6D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6D5D9D"/>
    <w:multiLevelType w:val="hybridMultilevel"/>
    <w:tmpl w:val="5F827C1C"/>
    <w:lvl w:ilvl="0" w:tplc="99D63A64">
      <w:start w:val="1"/>
      <w:numFmt w:val="decimal"/>
      <w:lvlText w:val="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A981592"/>
    <w:multiLevelType w:val="hybridMultilevel"/>
    <w:tmpl w:val="067CFE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4E7281"/>
    <w:multiLevelType w:val="hybridMultilevel"/>
    <w:tmpl w:val="ABE028F2"/>
    <w:lvl w:ilvl="0" w:tplc="8BD27A4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15056A"/>
    <w:multiLevelType w:val="hybridMultilevel"/>
    <w:tmpl w:val="60868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1A599A"/>
    <w:multiLevelType w:val="hybridMultilevel"/>
    <w:tmpl w:val="619E4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A10867"/>
    <w:multiLevelType w:val="hybridMultilevel"/>
    <w:tmpl w:val="84C025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663E67"/>
    <w:multiLevelType w:val="hybridMultilevel"/>
    <w:tmpl w:val="9C526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055E60"/>
    <w:multiLevelType w:val="multilevel"/>
    <w:tmpl w:val="1DE67EC8"/>
    <w:lvl w:ilvl="0">
      <w:start w:val="1"/>
      <w:numFmt w:val="upperRoman"/>
      <w:lvlText w:val="%1."/>
      <w:lvlJc w:val="left"/>
      <w:pPr>
        <w:ind w:left="1080" w:hanging="72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5A0E1A63"/>
    <w:multiLevelType w:val="hybridMultilevel"/>
    <w:tmpl w:val="9FD68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64908880">
      <w:start w:val="1"/>
      <w:numFmt w:val="decimal"/>
      <w:lvlText w:val="%4."/>
      <w:lvlJc w:val="left"/>
      <w:pPr>
        <w:ind w:left="2520" w:hanging="360"/>
      </w:pPr>
      <w:rPr>
        <w:rFonts w:ascii="Times New Roman" w:eastAsiaTheme="minorHAnsi" w:hAnsi="Times New Roman" w:cs="Times New Roman"/>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6F7C29"/>
    <w:multiLevelType w:val="hybridMultilevel"/>
    <w:tmpl w:val="8562879E"/>
    <w:lvl w:ilvl="0" w:tplc="9B12AE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2077298"/>
    <w:multiLevelType w:val="hybridMultilevel"/>
    <w:tmpl w:val="930CA030"/>
    <w:lvl w:ilvl="0" w:tplc="F3105984">
      <w:start w:val="1"/>
      <w:numFmt w:val="decimal"/>
      <w:lvlText w:val="4.%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2DA058F"/>
    <w:multiLevelType w:val="hybridMultilevel"/>
    <w:tmpl w:val="DCEE46C8"/>
    <w:lvl w:ilvl="0" w:tplc="A2DC6B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DE24C4B"/>
    <w:multiLevelType w:val="hybridMultilevel"/>
    <w:tmpl w:val="E5F0D0FA"/>
    <w:lvl w:ilvl="0" w:tplc="CD1C3E42">
      <w:start w:val="1"/>
      <w:numFmt w:val="decimal"/>
      <w:lvlText w:val="1.%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722A7D1F"/>
    <w:multiLevelType w:val="hybridMultilevel"/>
    <w:tmpl w:val="7CDEC016"/>
    <w:lvl w:ilvl="0" w:tplc="20EE9E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39D1F3B"/>
    <w:multiLevelType w:val="multilevel"/>
    <w:tmpl w:val="9B3A83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77394B"/>
    <w:multiLevelType w:val="hybridMultilevel"/>
    <w:tmpl w:val="7C6E1EF0"/>
    <w:lvl w:ilvl="0" w:tplc="53C6451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9513F1"/>
    <w:multiLevelType w:val="hybridMultilevel"/>
    <w:tmpl w:val="62C4983A"/>
    <w:lvl w:ilvl="0" w:tplc="E57099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771B0DFE"/>
    <w:multiLevelType w:val="hybridMultilevel"/>
    <w:tmpl w:val="F45636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441E88"/>
    <w:multiLevelType w:val="multilevel"/>
    <w:tmpl w:val="A1E2DD1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CE6547C"/>
    <w:multiLevelType w:val="hybridMultilevel"/>
    <w:tmpl w:val="3EACC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E362F0B"/>
    <w:multiLevelType w:val="hybridMultilevel"/>
    <w:tmpl w:val="DF705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22"/>
  </w:num>
  <w:num w:numId="3">
    <w:abstractNumId w:val="20"/>
  </w:num>
  <w:num w:numId="4">
    <w:abstractNumId w:val="10"/>
  </w:num>
  <w:num w:numId="5">
    <w:abstractNumId w:val="17"/>
  </w:num>
  <w:num w:numId="6">
    <w:abstractNumId w:val="6"/>
  </w:num>
  <w:num w:numId="7">
    <w:abstractNumId w:val="12"/>
  </w:num>
  <w:num w:numId="8">
    <w:abstractNumId w:val="4"/>
  </w:num>
  <w:num w:numId="9">
    <w:abstractNumId w:val="18"/>
  </w:num>
  <w:num w:numId="10">
    <w:abstractNumId w:val="28"/>
  </w:num>
  <w:num w:numId="11">
    <w:abstractNumId w:val="21"/>
  </w:num>
  <w:num w:numId="12">
    <w:abstractNumId w:val="27"/>
  </w:num>
  <w:num w:numId="13">
    <w:abstractNumId w:val="7"/>
  </w:num>
  <w:num w:numId="14">
    <w:abstractNumId w:val="30"/>
  </w:num>
  <w:num w:numId="15">
    <w:abstractNumId w:val="5"/>
  </w:num>
  <w:num w:numId="16">
    <w:abstractNumId w:val="8"/>
  </w:num>
  <w:num w:numId="17">
    <w:abstractNumId w:val="16"/>
  </w:num>
  <w:num w:numId="18">
    <w:abstractNumId w:val="14"/>
  </w:num>
  <w:num w:numId="19">
    <w:abstractNumId w:val="1"/>
  </w:num>
  <w:num w:numId="20">
    <w:abstractNumId w:val="2"/>
  </w:num>
  <w:num w:numId="21">
    <w:abstractNumId w:val="9"/>
  </w:num>
  <w:num w:numId="22">
    <w:abstractNumId w:val="15"/>
  </w:num>
  <w:num w:numId="23">
    <w:abstractNumId w:val="29"/>
  </w:num>
  <w:num w:numId="24">
    <w:abstractNumId w:val="13"/>
  </w:num>
  <w:num w:numId="25">
    <w:abstractNumId w:val="26"/>
  </w:num>
  <w:num w:numId="26">
    <w:abstractNumId w:val="11"/>
  </w:num>
  <w:num w:numId="27">
    <w:abstractNumId w:val="0"/>
  </w:num>
  <w:num w:numId="28">
    <w:abstractNumId w:val="3"/>
  </w:num>
  <w:num w:numId="29">
    <w:abstractNumId w:val="23"/>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D7"/>
    <w:rsid w:val="00001FFD"/>
    <w:rsid w:val="00003AB0"/>
    <w:rsid w:val="00050F58"/>
    <w:rsid w:val="00090D2E"/>
    <w:rsid w:val="000B541A"/>
    <w:rsid w:val="001350B0"/>
    <w:rsid w:val="00142269"/>
    <w:rsid w:val="001647E4"/>
    <w:rsid w:val="00174DAF"/>
    <w:rsid w:val="001A61BC"/>
    <w:rsid w:val="001C6D9B"/>
    <w:rsid w:val="001F234D"/>
    <w:rsid w:val="002239F5"/>
    <w:rsid w:val="00244712"/>
    <w:rsid w:val="00297646"/>
    <w:rsid w:val="00321735"/>
    <w:rsid w:val="0032777A"/>
    <w:rsid w:val="00347CF7"/>
    <w:rsid w:val="003A0505"/>
    <w:rsid w:val="003A2331"/>
    <w:rsid w:val="0048653A"/>
    <w:rsid w:val="004912DF"/>
    <w:rsid w:val="00552675"/>
    <w:rsid w:val="005563D0"/>
    <w:rsid w:val="0056262C"/>
    <w:rsid w:val="00576AA5"/>
    <w:rsid w:val="005A077F"/>
    <w:rsid w:val="005B5D4D"/>
    <w:rsid w:val="00602B35"/>
    <w:rsid w:val="00632689"/>
    <w:rsid w:val="00640121"/>
    <w:rsid w:val="00645F34"/>
    <w:rsid w:val="0067281F"/>
    <w:rsid w:val="006878AB"/>
    <w:rsid w:val="006A5529"/>
    <w:rsid w:val="006A70A3"/>
    <w:rsid w:val="006B18DC"/>
    <w:rsid w:val="006C1C51"/>
    <w:rsid w:val="006E20F6"/>
    <w:rsid w:val="006F21B0"/>
    <w:rsid w:val="00740E85"/>
    <w:rsid w:val="0076073A"/>
    <w:rsid w:val="0078361A"/>
    <w:rsid w:val="007C19C4"/>
    <w:rsid w:val="007E0196"/>
    <w:rsid w:val="007F2FAB"/>
    <w:rsid w:val="00806D1B"/>
    <w:rsid w:val="00873302"/>
    <w:rsid w:val="00887089"/>
    <w:rsid w:val="008F3310"/>
    <w:rsid w:val="008F47F8"/>
    <w:rsid w:val="008F675B"/>
    <w:rsid w:val="00932E5E"/>
    <w:rsid w:val="0093413E"/>
    <w:rsid w:val="009351D7"/>
    <w:rsid w:val="00936C24"/>
    <w:rsid w:val="00945551"/>
    <w:rsid w:val="00954815"/>
    <w:rsid w:val="009913B2"/>
    <w:rsid w:val="00992CC9"/>
    <w:rsid w:val="009B53E7"/>
    <w:rsid w:val="00A05428"/>
    <w:rsid w:val="00A07F21"/>
    <w:rsid w:val="00A14D97"/>
    <w:rsid w:val="00A56D2C"/>
    <w:rsid w:val="00A67443"/>
    <w:rsid w:val="00A87980"/>
    <w:rsid w:val="00A9308A"/>
    <w:rsid w:val="00A93D2A"/>
    <w:rsid w:val="00AE0937"/>
    <w:rsid w:val="00AF6361"/>
    <w:rsid w:val="00AF78D1"/>
    <w:rsid w:val="00B11443"/>
    <w:rsid w:val="00B3150C"/>
    <w:rsid w:val="00B55623"/>
    <w:rsid w:val="00B8278F"/>
    <w:rsid w:val="00B937E3"/>
    <w:rsid w:val="00B97FC5"/>
    <w:rsid w:val="00BA03E0"/>
    <w:rsid w:val="00BA68F1"/>
    <w:rsid w:val="00BC2E26"/>
    <w:rsid w:val="00BC75A2"/>
    <w:rsid w:val="00C07AC6"/>
    <w:rsid w:val="00C23CC9"/>
    <w:rsid w:val="00C34819"/>
    <w:rsid w:val="00C36D62"/>
    <w:rsid w:val="00C409FB"/>
    <w:rsid w:val="00C46D1F"/>
    <w:rsid w:val="00C744E5"/>
    <w:rsid w:val="00C75EDC"/>
    <w:rsid w:val="00C80B58"/>
    <w:rsid w:val="00C91EB2"/>
    <w:rsid w:val="00CD4E23"/>
    <w:rsid w:val="00CD552A"/>
    <w:rsid w:val="00CF4A0D"/>
    <w:rsid w:val="00CF56A5"/>
    <w:rsid w:val="00D260B9"/>
    <w:rsid w:val="00D306DA"/>
    <w:rsid w:val="00D47515"/>
    <w:rsid w:val="00D560E8"/>
    <w:rsid w:val="00D776D5"/>
    <w:rsid w:val="00DA681D"/>
    <w:rsid w:val="00DB0C84"/>
    <w:rsid w:val="00E12F5C"/>
    <w:rsid w:val="00E27084"/>
    <w:rsid w:val="00E31FA4"/>
    <w:rsid w:val="00E37A38"/>
    <w:rsid w:val="00E57AB0"/>
    <w:rsid w:val="00E72EF5"/>
    <w:rsid w:val="00E95508"/>
    <w:rsid w:val="00F02499"/>
    <w:rsid w:val="00F03698"/>
    <w:rsid w:val="00F15A10"/>
    <w:rsid w:val="00F24B70"/>
    <w:rsid w:val="00F37C3F"/>
    <w:rsid w:val="00F4256C"/>
    <w:rsid w:val="00F91AD5"/>
    <w:rsid w:val="00F921D5"/>
    <w:rsid w:val="00F93442"/>
    <w:rsid w:val="00FA4186"/>
    <w:rsid w:val="00FE7F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92E0CA-B706-4DE5-AEEE-E91AB9E8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D7"/>
    <w:pPr>
      <w:ind w:left="720"/>
      <w:contextualSpacing/>
    </w:pPr>
  </w:style>
  <w:style w:type="paragraph" w:styleId="Header">
    <w:name w:val="header"/>
    <w:basedOn w:val="Normal"/>
    <w:link w:val="HeaderChar"/>
    <w:uiPriority w:val="99"/>
    <w:unhideWhenUsed/>
    <w:rsid w:val="00934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13E"/>
  </w:style>
  <w:style w:type="paragraph" w:styleId="Footer">
    <w:name w:val="footer"/>
    <w:basedOn w:val="Normal"/>
    <w:link w:val="FooterChar"/>
    <w:uiPriority w:val="99"/>
    <w:unhideWhenUsed/>
    <w:rsid w:val="0093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13E"/>
  </w:style>
  <w:style w:type="character" w:styleId="Hyperlink">
    <w:name w:val="Hyperlink"/>
    <w:basedOn w:val="DefaultParagraphFont"/>
    <w:uiPriority w:val="99"/>
    <w:unhideWhenUsed/>
    <w:rsid w:val="00D306DA"/>
    <w:rPr>
      <w:color w:val="0563C1" w:themeColor="hyperlink"/>
      <w:u w:val="single"/>
    </w:rPr>
  </w:style>
  <w:style w:type="table" w:styleId="TableGrid">
    <w:name w:val="Table Grid"/>
    <w:basedOn w:val="TableNormal"/>
    <w:uiPriority w:val="39"/>
    <w:rsid w:val="00D30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F5"/>
    <w:rPr>
      <w:rFonts w:ascii="Segoe UI" w:hAnsi="Segoe UI" w:cs="Segoe UI"/>
      <w:sz w:val="18"/>
      <w:szCs w:val="18"/>
    </w:rPr>
  </w:style>
  <w:style w:type="paragraph" w:customStyle="1" w:styleId="Default">
    <w:name w:val="Default"/>
    <w:rsid w:val="00050F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17</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2018-09-16T00:31:00Z</cp:lastPrinted>
  <dcterms:created xsi:type="dcterms:W3CDTF">2018-08-20T08:28:00Z</dcterms:created>
  <dcterms:modified xsi:type="dcterms:W3CDTF">2018-09-16T11:26:00Z</dcterms:modified>
</cp:coreProperties>
</file>